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969FD" w14:textId="77777777" w:rsidR="00011121" w:rsidRPr="00166A31" w:rsidRDefault="00011121" w:rsidP="00214D36">
      <w:pPr>
        <w:pStyle w:val="NoSpacing"/>
        <w:jc w:val="center"/>
        <w:rPr>
          <w:rFonts w:ascii="Times New Roman" w:hAnsi="Times New Roman" w:cs="Times New Roman"/>
          <w:b/>
          <w:sz w:val="24"/>
          <w:szCs w:val="24"/>
        </w:rPr>
      </w:pPr>
    </w:p>
    <w:p w14:paraId="4103ED9F" w14:textId="77777777" w:rsidR="00011121" w:rsidRPr="00166A31" w:rsidRDefault="00414E38">
      <w:pPr>
        <w:rPr>
          <w:rFonts w:ascii="Times New Roman" w:hAnsi="Times New Roman" w:cs="Times New Roman"/>
          <w:b/>
          <w:sz w:val="24"/>
          <w:szCs w:val="24"/>
        </w:rPr>
      </w:pPr>
      <w:r w:rsidRPr="00166A31">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1" allowOverlap="1" wp14:anchorId="60A1D9A0" wp14:editId="23476282">
                <wp:simplePos x="0" y="0"/>
                <wp:positionH relativeFrom="column">
                  <wp:posOffset>-15903</wp:posOffset>
                </wp:positionH>
                <wp:positionV relativeFrom="paragraph">
                  <wp:posOffset>134841</wp:posOffset>
                </wp:positionV>
                <wp:extent cx="5810884" cy="8002187"/>
                <wp:effectExtent l="0" t="0" r="19050" b="18415"/>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84" cy="8002187"/>
                        </a:xfrm>
                        <a:prstGeom prst="rect">
                          <a:avLst/>
                        </a:prstGeom>
                        <a:solidFill>
                          <a:srgbClr val="FFFFFF"/>
                        </a:solidFill>
                        <a:ln w="9525">
                          <a:solidFill>
                            <a:srgbClr val="000000"/>
                          </a:solidFill>
                          <a:miter lim="800000"/>
                          <a:headEnd/>
                          <a:tailEnd/>
                        </a:ln>
                      </wps:spPr>
                      <wps:txbx>
                        <w:txbxContent>
                          <w:p w14:paraId="6E01426E" w14:textId="77777777" w:rsidR="00BE695B" w:rsidRDefault="00BE695B" w:rsidP="00011121"/>
                          <w:p w14:paraId="415E6BAC" w14:textId="77777777" w:rsidR="00BE695B" w:rsidRDefault="00BE695B" w:rsidP="00011121">
                            <w:r w:rsidRPr="004A244F">
                              <w:rPr>
                                <w:noProof/>
                              </w:rPr>
                              <w:drawing>
                                <wp:inline distT="0" distB="0" distL="0" distR="0" wp14:anchorId="5EAF8F55" wp14:editId="101AA299">
                                  <wp:extent cx="1097280" cy="1085850"/>
                                  <wp:effectExtent l="19050" t="0" r="7620" b="0"/>
                                  <wp:docPr id="1" name="Picture 1" descr="C:\Users\LanducTE\AppData\Local\Microsoft\Windows\Temporary Internet Files\Content.Outlook\SMNILSHL\Atch 2 AFLCMC Emblem - Color 2012 (7).jpg"/>
                                  <wp:cNvGraphicFramePr/>
                                  <a:graphic xmlns:a="http://schemas.openxmlformats.org/drawingml/2006/main">
                                    <a:graphicData uri="http://schemas.openxmlformats.org/drawingml/2006/picture">
                                      <pic:pic xmlns:pic="http://schemas.openxmlformats.org/drawingml/2006/picture">
                                        <pic:nvPicPr>
                                          <pic:cNvPr id="1026" name="Picture 2" descr="C:\Users\LanducTE\AppData\Local\Microsoft\Windows\Temporary Internet Files\Content.Outlook\SMNILSHL\Atch 2 AFLCMC Emblem - Color 2012 (7).jpg"/>
                                          <pic:cNvPicPr>
                                            <a:picLocks noChangeAspect="1" noChangeArrowheads="1"/>
                                          </pic:cNvPicPr>
                                        </pic:nvPicPr>
                                        <pic:blipFill>
                                          <a:blip r:embed="rId11" cstate="print"/>
                                          <a:srcRect/>
                                          <a:stretch>
                                            <a:fillRect/>
                                          </a:stretch>
                                        </pic:blipFill>
                                        <pic:spPr bwMode="auto">
                                          <a:xfrm>
                                            <a:off x="0" y="0"/>
                                            <a:ext cx="1097280" cy="1085850"/>
                                          </a:xfrm>
                                          <a:prstGeom prst="rect">
                                            <a:avLst/>
                                          </a:prstGeom>
                                          <a:noFill/>
                                        </pic:spPr>
                                      </pic:pic>
                                    </a:graphicData>
                                  </a:graphic>
                                </wp:inline>
                              </w:drawing>
                            </w:r>
                          </w:p>
                          <w:p w14:paraId="5E558D1C" w14:textId="77777777" w:rsidR="00BE695B" w:rsidRPr="009A025A" w:rsidRDefault="00BE695B" w:rsidP="009A025A">
                            <w:pPr>
                              <w:jc w:val="center"/>
                              <w:rPr>
                                <w:color w:val="FF0000"/>
                                <w:sz w:val="32"/>
                              </w:rPr>
                            </w:pPr>
                          </w:p>
                          <w:p w14:paraId="13134D08" w14:textId="77777777" w:rsidR="00BE695B" w:rsidRDefault="00BE695B" w:rsidP="00011121">
                            <w:pPr>
                              <w:jc w:val="center"/>
                              <w:rPr>
                                <w:rFonts w:ascii="Times New Roman" w:hAnsi="Times New Roman" w:cs="Times New Roman"/>
                                <w:sz w:val="24"/>
                                <w:szCs w:val="24"/>
                                <w:u w:val="single"/>
                              </w:rPr>
                            </w:pPr>
                          </w:p>
                          <w:p w14:paraId="667EE7EC" w14:textId="77777777" w:rsidR="00BE695B" w:rsidRDefault="00BE695B" w:rsidP="00011121">
                            <w:pPr>
                              <w:jc w:val="center"/>
                              <w:rPr>
                                <w:rFonts w:ascii="Times New Roman" w:hAnsi="Times New Roman" w:cs="Times New Roman"/>
                                <w:sz w:val="28"/>
                                <w:szCs w:val="28"/>
                              </w:rPr>
                            </w:pPr>
                            <w:r w:rsidRPr="00EA2DBF">
                              <w:rPr>
                                <w:rFonts w:ascii="Times New Roman" w:hAnsi="Times New Roman" w:cs="Times New Roman"/>
                                <w:sz w:val="28"/>
                                <w:szCs w:val="28"/>
                              </w:rPr>
                              <w:t xml:space="preserve">Air Force Life Cycle Management Center (AFLCMC) </w:t>
                            </w:r>
                          </w:p>
                          <w:p w14:paraId="2D943588" w14:textId="77777777" w:rsidR="00AB5EFA" w:rsidRDefault="00AB5EFA" w:rsidP="00011121">
                            <w:pPr>
                              <w:jc w:val="center"/>
                              <w:rPr>
                                <w:rFonts w:ascii="Times New Roman" w:hAnsi="Times New Roman" w:cs="Times New Roman"/>
                                <w:sz w:val="28"/>
                                <w:szCs w:val="28"/>
                              </w:rPr>
                            </w:pPr>
                          </w:p>
                          <w:p w14:paraId="29D6725B" w14:textId="77777777" w:rsidR="00BE695B" w:rsidRDefault="00BE695B" w:rsidP="00011121">
                            <w:pPr>
                              <w:jc w:val="center"/>
                              <w:rPr>
                                <w:rFonts w:ascii="Times New Roman" w:hAnsi="Times New Roman" w:cs="Times New Roman"/>
                                <w:sz w:val="28"/>
                                <w:szCs w:val="28"/>
                              </w:rPr>
                            </w:pPr>
                            <w:r>
                              <w:rPr>
                                <w:rFonts w:ascii="Times New Roman" w:hAnsi="Times New Roman" w:cs="Times New Roman"/>
                                <w:sz w:val="28"/>
                                <w:szCs w:val="28"/>
                              </w:rPr>
                              <w:t>Standard Process</w:t>
                            </w:r>
                          </w:p>
                          <w:p w14:paraId="22EDDFA2" w14:textId="77777777" w:rsidR="00AB5EFA" w:rsidRPr="00EA2DBF" w:rsidRDefault="00AB5EFA" w:rsidP="00011121">
                            <w:pPr>
                              <w:jc w:val="center"/>
                              <w:rPr>
                                <w:rFonts w:ascii="Times New Roman" w:hAnsi="Times New Roman" w:cs="Times New Roman"/>
                                <w:sz w:val="28"/>
                                <w:szCs w:val="28"/>
                              </w:rPr>
                            </w:pPr>
                          </w:p>
                          <w:p w14:paraId="1AA903C6" w14:textId="77777777" w:rsidR="00BE695B" w:rsidRDefault="00AB5EFA" w:rsidP="00011121">
                            <w:pPr>
                              <w:jc w:val="center"/>
                              <w:rPr>
                                <w:rFonts w:ascii="Times New Roman" w:hAnsi="Times New Roman" w:cs="Times New Roman"/>
                                <w:sz w:val="28"/>
                                <w:szCs w:val="28"/>
                              </w:rPr>
                            </w:pPr>
                            <w:r w:rsidRPr="00EA2DBF">
                              <w:rPr>
                                <w:rFonts w:ascii="Times New Roman" w:hAnsi="Times New Roman" w:cs="Times New Roman"/>
                                <w:sz w:val="28"/>
                                <w:szCs w:val="28"/>
                              </w:rPr>
                              <w:t>F</w:t>
                            </w:r>
                            <w:r w:rsidR="00BE695B" w:rsidRPr="00EA2DBF">
                              <w:rPr>
                                <w:rFonts w:ascii="Times New Roman" w:hAnsi="Times New Roman" w:cs="Times New Roman"/>
                                <w:sz w:val="28"/>
                                <w:szCs w:val="28"/>
                              </w:rPr>
                              <w:t>or</w:t>
                            </w:r>
                          </w:p>
                          <w:p w14:paraId="61028610" w14:textId="77777777" w:rsidR="00AB5EFA" w:rsidRPr="00EA2DBF" w:rsidRDefault="00AB5EFA" w:rsidP="00011121">
                            <w:pPr>
                              <w:jc w:val="center"/>
                              <w:rPr>
                                <w:rFonts w:ascii="Times New Roman" w:hAnsi="Times New Roman" w:cs="Times New Roman"/>
                                <w:sz w:val="28"/>
                                <w:szCs w:val="28"/>
                              </w:rPr>
                            </w:pPr>
                          </w:p>
                          <w:p w14:paraId="38DE0A6D" w14:textId="77777777" w:rsidR="00BE695B" w:rsidRPr="006768CB" w:rsidRDefault="00BE695B" w:rsidP="004B5734">
                            <w:pPr>
                              <w:jc w:val="center"/>
                              <w:rPr>
                                <w:rFonts w:ascii="Times New Roman" w:hAnsi="Times New Roman" w:cs="Times New Roman"/>
                                <w:i/>
                                <w:sz w:val="28"/>
                                <w:szCs w:val="28"/>
                              </w:rPr>
                            </w:pPr>
                            <w:r>
                              <w:rPr>
                                <w:rFonts w:ascii="Times New Roman" w:hAnsi="Times New Roman" w:cs="Times New Roman"/>
                                <w:bCs/>
                                <w:i/>
                                <w:sz w:val="28"/>
                                <w:szCs w:val="28"/>
                              </w:rPr>
                              <w:t>Requirements Review and Depot Determination (R2D2)</w:t>
                            </w:r>
                          </w:p>
                          <w:p w14:paraId="3942BFAE" w14:textId="77777777" w:rsidR="00BE695B" w:rsidRPr="006768CB" w:rsidRDefault="00BE695B" w:rsidP="004B5734">
                            <w:pPr>
                              <w:jc w:val="center"/>
                              <w:rPr>
                                <w:rFonts w:ascii="Times New Roman" w:hAnsi="Times New Roman" w:cs="Times New Roman"/>
                                <w:i/>
                                <w:sz w:val="28"/>
                                <w:szCs w:val="24"/>
                              </w:rPr>
                            </w:pPr>
                          </w:p>
                          <w:p w14:paraId="50C04602" w14:textId="77777777" w:rsidR="00BE695B" w:rsidRDefault="00BE695B" w:rsidP="004B5734">
                            <w:pPr>
                              <w:jc w:val="center"/>
                              <w:rPr>
                                <w:rFonts w:ascii="Times New Roman" w:hAnsi="Times New Roman" w:cs="Times New Roman"/>
                                <w:i/>
                                <w:sz w:val="28"/>
                                <w:szCs w:val="24"/>
                              </w:rPr>
                            </w:pPr>
                          </w:p>
                          <w:p w14:paraId="7B4AA5B9" w14:textId="77777777" w:rsidR="00BE695B" w:rsidRPr="00451457" w:rsidRDefault="00BE695B" w:rsidP="00011121">
                            <w:pPr>
                              <w:ind w:left="1080" w:right="1380"/>
                              <w:jc w:val="center"/>
                              <w:rPr>
                                <w:sz w:val="20"/>
                              </w:rPr>
                            </w:pPr>
                          </w:p>
                          <w:p w14:paraId="79C492BB" w14:textId="77777777" w:rsidR="00BE695B" w:rsidRDefault="00BE695B" w:rsidP="00011121">
                            <w:pPr>
                              <w:jc w:val="right"/>
                            </w:pPr>
                          </w:p>
                          <w:p w14:paraId="053DF8C3" w14:textId="77777777" w:rsidR="00BE695B" w:rsidRDefault="00BE695B" w:rsidP="00011121">
                            <w:pPr>
                              <w:jc w:val="right"/>
                            </w:pPr>
                          </w:p>
                          <w:p w14:paraId="357D08D0" w14:textId="77777777" w:rsidR="00BE695B" w:rsidRDefault="00BE695B" w:rsidP="00011121">
                            <w:pPr>
                              <w:jc w:val="right"/>
                            </w:pPr>
                          </w:p>
                          <w:p w14:paraId="18C7E157" w14:textId="77777777" w:rsidR="00AB5EFA" w:rsidRDefault="00AB5EFA" w:rsidP="00011121">
                            <w:pPr>
                              <w:jc w:val="right"/>
                            </w:pPr>
                          </w:p>
                          <w:p w14:paraId="471C8EE9" w14:textId="77777777" w:rsidR="00AB5EFA" w:rsidRDefault="00AB5EFA" w:rsidP="00011121">
                            <w:pPr>
                              <w:jc w:val="right"/>
                            </w:pPr>
                          </w:p>
                          <w:p w14:paraId="2DA36559" w14:textId="77777777" w:rsidR="00AB5EFA" w:rsidRDefault="00AB5EFA" w:rsidP="00011121">
                            <w:pPr>
                              <w:jc w:val="right"/>
                            </w:pPr>
                          </w:p>
                          <w:p w14:paraId="7073E5F7" w14:textId="77777777" w:rsidR="00AB5EFA" w:rsidRDefault="00AB5EFA" w:rsidP="00011121">
                            <w:pPr>
                              <w:jc w:val="right"/>
                            </w:pPr>
                          </w:p>
                          <w:p w14:paraId="294A1E62" w14:textId="77777777" w:rsidR="00AB5EFA" w:rsidRDefault="00AB5EFA" w:rsidP="00011121">
                            <w:pPr>
                              <w:jc w:val="right"/>
                            </w:pPr>
                          </w:p>
                          <w:p w14:paraId="1B7C4D93" w14:textId="77777777" w:rsidR="00AB5EFA" w:rsidRDefault="00AB5EFA" w:rsidP="00011121">
                            <w:pPr>
                              <w:jc w:val="right"/>
                            </w:pPr>
                          </w:p>
                          <w:p w14:paraId="0AB8CE2E" w14:textId="77777777" w:rsidR="00AB5EFA" w:rsidRDefault="00AB5EFA" w:rsidP="00011121">
                            <w:pPr>
                              <w:jc w:val="right"/>
                            </w:pPr>
                          </w:p>
                          <w:p w14:paraId="6ECA8304" w14:textId="77777777" w:rsidR="00AB5EFA" w:rsidRDefault="00AB5EFA" w:rsidP="00011121">
                            <w:pPr>
                              <w:jc w:val="right"/>
                            </w:pPr>
                          </w:p>
                          <w:p w14:paraId="6A111528" w14:textId="77777777" w:rsidR="00AB5EFA" w:rsidRDefault="00AB5EFA" w:rsidP="00011121">
                            <w:pPr>
                              <w:jc w:val="right"/>
                            </w:pPr>
                          </w:p>
                          <w:p w14:paraId="2C657E2B" w14:textId="77777777" w:rsidR="00AB5EFA" w:rsidRDefault="00AB5EFA" w:rsidP="00011121">
                            <w:pPr>
                              <w:jc w:val="right"/>
                            </w:pPr>
                          </w:p>
                          <w:p w14:paraId="4CA5FAE8" w14:textId="77777777" w:rsidR="00AB5EFA" w:rsidRDefault="00AB5EFA" w:rsidP="00011121">
                            <w:pPr>
                              <w:jc w:val="right"/>
                            </w:pPr>
                          </w:p>
                          <w:p w14:paraId="16977478" w14:textId="77777777" w:rsidR="00AB5EFA" w:rsidRDefault="00AB5EFA" w:rsidP="00011121">
                            <w:pPr>
                              <w:jc w:val="right"/>
                            </w:pPr>
                          </w:p>
                          <w:p w14:paraId="4B5BDF6F" w14:textId="77777777" w:rsidR="00AB5EFA" w:rsidRDefault="00AB5EFA" w:rsidP="00011121">
                            <w:pPr>
                              <w:jc w:val="right"/>
                            </w:pPr>
                          </w:p>
                          <w:p w14:paraId="1E9775E0" w14:textId="77777777" w:rsidR="00BE695B" w:rsidRPr="003211F5" w:rsidRDefault="00BE695B" w:rsidP="00011121">
                            <w:pPr>
                              <w:ind w:left="4320" w:firstLine="720"/>
                              <w:rPr>
                                <w:rFonts w:ascii="Times New Roman" w:hAnsi="Times New Roman" w:cs="Times New Roman"/>
                                <w:noProof/>
                                <w:sz w:val="24"/>
                                <w:szCs w:val="24"/>
                              </w:rPr>
                            </w:pPr>
                            <w:r>
                              <w:rPr>
                                <w:rFonts w:ascii="Times New Roman" w:hAnsi="Times New Roman" w:cs="Times New Roman"/>
                                <w:noProof/>
                                <w:sz w:val="24"/>
                                <w:szCs w:val="24"/>
                              </w:rPr>
                              <w:t>Process Owner:  AFLCMC/LG-LZ</w:t>
                            </w:r>
                          </w:p>
                          <w:p w14:paraId="3391CFF8" w14:textId="77777777" w:rsidR="00BE695B" w:rsidRPr="003211F5" w:rsidRDefault="00BE695B" w:rsidP="00011121">
                            <w:pPr>
                              <w:ind w:left="4320" w:firstLine="720"/>
                              <w:rPr>
                                <w:rFonts w:ascii="Times New Roman" w:hAnsi="Times New Roman" w:cs="Times New Roman"/>
                                <w:noProof/>
                                <w:sz w:val="24"/>
                                <w:szCs w:val="24"/>
                              </w:rPr>
                            </w:pPr>
                            <w:r w:rsidRPr="003211F5">
                              <w:rPr>
                                <w:rFonts w:ascii="Times New Roman" w:hAnsi="Times New Roman" w:cs="Times New Roman"/>
                                <w:noProof/>
                                <w:sz w:val="24"/>
                                <w:szCs w:val="24"/>
                              </w:rPr>
                              <w:t xml:space="preserve">Date: </w:t>
                            </w:r>
                            <w:r w:rsidR="0027138D">
                              <w:rPr>
                                <w:rFonts w:ascii="Times New Roman" w:hAnsi="Times New Roman" w:cs="Times New Roman"/>
                                <w:noProof/>
                                <w:sz w:val="24"/>
                                <w:szCs w:val="24"/>
                              </w:rPr>
                              <w:t xml:space="preserve">16 </w:t>
                            </w:r>
                            <w:r w:rsidR="00485D91">
                              <w:rPr>
                                <w:rFonts w:ascii="Times New Roman" w:hAnsi="Times New Roman" w:cs="Times New Roman"/>
                                <w:noProof/>
                                <w:sz w:val="24"/>
                                <w:szCs w:val="24"/>
                              </w:rPr>
                              <w:t>July 2020</w:t>
                            </w:r>
                          </w:p>
                          <w:p w14:paraId="7BE41C68" w14:textId="77777777" w:rsidR="00BE695B" w:rsidRPr="003211F5" w:rsidRDefault="00BE695B" w:rsidP="00011121">
                            <w:pPr>
                              <w:ind w:left="4320" w:firstLine="720"/>
                              <w:rPr>
                                <w:rFonts w:ascii="Times New Roman" w:hAnsi="Times New Roman" w:cs="Times New Roman"/>
                                <w:sz w:val="24"/>
                                <w:szCs w:val="24"/>
                              </w:rPr>
                            </w:pPr>
                            <w:r w:rsidRPr="003211F5">
                              <w:rPr>
                                <w:rFonts w:ascii="Times New Roman" w:hAnsi="Times New Roman" w:cs="Times New Roman"/>
                                <w:noProof/>
                                <w:sz w:val="24"/>
                                <w:szCs w:val="24"/>
                              </w:rPr>
                              <w:t xml:space="preserve">Version: </w:t>
                            </w:r>
                            <w:r w:rsidR="00485D91">
                              <w:rPr>
                                <w:rFonts w:ascii="Times New Roman" w:hAnsi="Times New Roman" w:cs="Times New Roman"/>
                                <w:noProof/>
                                <w:sz w:val="24"/>
                                <w:szCs w:val="24"/>
                              </w:rPr>
                              <w:t>3</w:t>
                            </w:r>
                            <w:r>
                              <w:rPr>
                                <w:rFonts w:ascii="Times New Roman" w:hAnsi="Times New Roman" w:cs="Times New Roman"/>
                                <w:noProof/>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1D9A0" id="_x0000_t202" coordsize="21600,21600" o:spt="202" path="m,l,21600r21600,l21600,xe">
                <v:stroke joinstyle="miter"/>
                <v:path gradientshapeok="t" o:connecttype="rect"/>
              </v:shapetype>
              <v:shape id="Text Box 4" o:spid="_x0000_s1026" type="#_x0000_t202" style="position:absolute;left:0;text-align:left;margin-left:-1.25pt;margin-top:10.6pt;width:457.55pt;height:63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">
                <v:textbox>
                  <w:txbxContent>
                    <w:p w14:paraId="6E01426E" w14:textId="77777777" w:rsidR="00BE695B" w:rsidRDefault="00BE695B" w:rsidP="00011121"/>
                    <w:p w14:paraId="415E6BAC" w14:textId="77777777" w:rsidR="00BE695B" w:rsidRDefault="00BE695B" w:rsidP="00011121">
                      <w:r w:rsidRPr="004A244F">
                        <w:rPr>
                          <w:noProof/>
                        </w:rPr>
                        <w:drawing>
                          <wp:inline distT="0" distB="0" distL="0" distR="0" wp14:anchorId="5EAF8F55" wp14:editId="101AA299">
                            <wp:extent cx="1097280" cy="1085850"/>
                            <wp:effectExtent l="19050" t="0" r="7620" b="0"/>
                            <wp:docPr id="1" name="Picture 1" descr="C:\Users\LanducTE\AppData\Local\Microsoft\Windows\Temporary Internet Files\Content.Outlook\SMNILSHL\Atch 2 AFLCMC Emblem - Color 2012 (7).jpg"/>
                            <wp:cNvGraphicFramePr/>
                            <a:graphic xmlns:a="http://schemas.openxmlformats.org/drawingml/2006/main">
                              <a:graphicData uri="http://schemas.openxmlformats.org/drawingml/2006/picture">
                                <pic:pic xmlns:pic="http://schemas.openxmlformats.org/drawingml/2006/picture">
                                  <pic:nvPicPr>
                                    <pic:cNvPr id="1026" name="Picture 2" descr="C:\Users\LanducTE\AppData\Local\Microsoft\Windows\Temporary Internet Files\Content.Outlook\SMNILSHL\Atch 2 AFLCMC Emblem - Color 2012 (7).jpg"/>
                                    <pic:cNvPicPr>
                                      <a:picLocks noChangeAspect="1" noChangeArrowheads="1"/>
                                    </pic:cNvPicPr>
                                  </pic:nvPicPr>
                                  <pic:blipFill>
                                    <a:blip r:embed="rId11" cstate="print"/>
                                    <a:srcRect/>
                                    <a:stretch>
                                      <a:fillRect/>
                                    </a:stretch>
                                  </pic:blipFill>
                                  <pic:spPr bwMode="auto">
                                    <a:xfrm>
                                      <a:off x="0" y="0"/>
                                      <a:ext cx="1097280" cy="1085850"/>
                                    </a:xfrm>
                                    <a:prstGeom prst="rect">
                                      <a:avLst/>
                                    </a:prstGeom>
                                    <a:noFill/>
                                  </pic:spPr>
                                </pic:pic>
                              </a:graphicData>
                            </a:graphic>
                          </wp:inline>
                        </w:drawing>
                      </w:r>
                    </w:p>
                    <w:p w14:paraId="5E558D1C" w14:textId="77777777" w:rsidR="00BE695B" w:rsidRPr="009A025A" w:rsidRDefault="00BE695B" w:rsidP="009A025A">
                      <w:pPr>
                        <w:jc w:val="center"/>
                        <w:rPr>
                          <w:color w:val="FF0000"/>
                          <w:sz w:val="32"/>
                        </w:rPr>
                      </w:pPr>
                    </w:p>
                    <w:p w14:paraId="13134D08" w14:textId="77777777" w:rsidR="00BE695B" w:rsidRDefault="00BE695B" w:rsidP="00011121">
                      <w:pPr>
                        <w:jc w:val="center"/>
                        <w:rPr>
                          <w:rFonts w:ascii="Times New Roman" w:hAnsi="Times New Roman" w:cs="Times New Roman"/>
                          <w:sz w:val="24"/>
                          <w:szCs w:val="24"/>
                          <w:u w:val="single"/>
                        </w:rPr>
                      </w:pPr>
                    </w:p>
                    <w:p w14:paraId="667EE7EC" w14:textId="77777777" w:rsidR="00BE695B" w:rsidRDefault="00BE695B" w:rsidP="00011121">
                      <w:pPr>
                        <w:jc w:val="center"/>
                        <w:rPr>
                          <w:rFonts w:ascii="Times New Roman" w:hAnsi="Times New Roman" w:cs="Times New Roman"/>
                          <w:sz w:val="28"/>
                          <w:szCs w:val="28"/>
                        </w:rPr>
                      </w:pPr>
                      <w:r w:rsidRPr="00EA2DBF">
                        <w:rPr>
                          <w:rFonts w:ascii="Times New Roman" w:hAnsi="Times New Roman" w:cs="Times New Roman"/>
                          <w:sz w:val="28"/>
                          <w:szCs w:val="28"/>
                        </w:rPr>
                        <w:t xml:space="preserve">Air Force Life Cycle Management Center (AFLCMC) </w:t>
                      </w:r>
                    </w:p>
                    <w:p w14:paraId="2D943588" w14:textId="77777777" w:rsidR="00AB5EFA" w:rsidRDefault="00AB5EFA" w:rsidP="00011121">
                      <w:pPr>
                        <w:jc w:val="center"/>
                        <w:rPr>
                          <w:rFonts w:ascii="Times New Roman" w:hAnsi="Times New Roman" w:cs="Times New Roman"/>
                          <w:sz w:val="28"/>
                          <w:szCs w:val="28"/>
                        </w:rPr>
                      </w:pPr>
                    </w:p>
                    <w:p w14:paraId="29D6725B" w14:textId="77777777" w:rsidR="00BE695B" w:rsidRDefault="00BE695B" w:rsidP="00011121">
                      <w:pPr>
                        <w:jc w:val="center"/>
                        <w:rPr>
                          <w:rFonts w:ascii="Times New Roman" w:hAnsi="Times New Roman" w:cs="Times New Roman"/>
                          <w:sz w:val="28"/>
                          <w:szCs w:val="28"/>
                        </w:rPr>
                      </w:pPr>
                      <w:r>
                        <w:rPr>
                          <w:rFonts w:ascii="Times New Roman" w:hAnsi="Times New Roman" w:cs="Times New Roman"/>
                          <w:sz w:val="28"/>
                          <w:szCs w:val="28"/>
                        </w:rPr>
                        <w:t>Standard Process</w:t>
                      </w:r>
                    </w:p>
                    <w:p w14:paraId="22EDDFA2" w14:textId="77777777" w:rsidR="00AB5EFA" w:rsidRPr="00EA2DBF" w:rsidRDefault="00AB5EFA" w:rsidP="00011121">
                      <w:pPr>
                        <w:jc w:val="center"/>
                        <w:rPr>
                          <w:rFonts w:ascii="Times New Roman" w:hAnsi="Times New Roman" w:cs="Times New Roman"/>
                          <w:sz w:val="28"/>
                          <w:szCs w:val="28"/>
                        </w:rPr>
                      </w:pPr>
                    </w:p>
                    <w:p w14:paraId="1AA903C6" w14:textId="77777777" w:rsidR="00BE695B" w:rsidRDefault="00AB5EFA" w:rsidP="00011121">
                      <w:pPr>
                        <w:jc w:val="center"/>
                        <w:rPr>
                          <w:rFonts w:ascii="Times New Roman" w:hAnsi="Times New Roman" w:cs="Times New Roman"/>
                          <w:sz w:val="28"/>
                          <w:szCs w:val="28"/>
                        </w:rPr>
                      </w:pPr>
                      <w:r w:rsidRPr="00EA2DBF">
                        <w:rPr>
                          <w:rFonts w:ascii="Times New Roman" w:hAnsi="Times New Roman" w:cs="Times New Roman"/>
                          <w:sz w:val="28"/>
                          <w:szCs w:val="28"/>
                        </w:rPr>
                        <w:t>F</w:t>
                      </w:r>
                      <w:r w:rsidR="00BE695B" w:rsidRPr="00EA2DBF">
                        <w:rPr>
                          <w:rFonts w:ascii="Times New Roman" w:hAnsi="Times New Roman" w:cs="Times New Roman"/>
                          <w:sz w:val="28"/>
                          <w:szCs w:val="28"/>
                        </w:rPr>
                        <w:t>or</w:t>
                      </w:r>
                    </w:p>
                    <w:p w14:paraId="61028610" w14:textId="77777777" w:rsidR="00AB5EFA" w:rsidRPr="00EA2DBF" w:rsidRDefault="00AB5EFA" w:rsidP="00011121">
                      <w:pPr>
                        <w:jc w:val="center"/>
                        <w:rPr>
                          <w:rFonts w:ascii="Times New Roman" w:hAnsi="Times New Roman" w:cs="Times New Roman"/>
                          <w:sz w:val="28"/>
                          <w:szCs w:val="28"/>
                        </w:rPr>
                      </w:pPr>
                    </w:p>
                    <w:p w14:paraId="38DE0A6D" w14:textId="77777777" w:rsidR="00BE695B" w:rsidRPr="006768CB" w:rsidRDefault="00BE695B" w:rsidP="004B5734">
                      <w:pPr>
                        <w:jc w:val="center"/>
                        <w:rPr>
                          <w:rFonts w:ascii="Times New Roman" w:hAnsi="Times New Roman" w:cs="Times New Roman"/>
                          <w:i/>
                          <w:sz w:val="28"/>
                          <w:szCs w:val="28"/>
                        </w:rPr>
                      </w:pPr>
                      <w:r>
                        <w:rPr>
                          <w:rFonts w:ascii="Times New Roman" w:hAnsi="Times New Roman" w:cs="Times New Roman"/>
                          <w:bCs/>
                          <w:i/>
                          <w:sz w:val="28"/>
                          <w:szCs w:val="28"/>
                        </w:rPr>
                        <w:t>Requirements Review and Depot Determination (R2D2)</w:t>
                      </w:r>
                    </w:p>
                    <w:p w14:paraId="3942BFAE" w14:textId="77777777" w:rsidR="00BE695B" w:rsidRPr="006768CB" w:rsidRDefault="00BE695B" w:rsidP="004B5734">
                      <w:pPr>
                        <w:jc w:val="center"/>
                        <w:rPr>
                          <w:rFonts w:ascii="Times New Roman" w:hAnsi="Times New Roman" w:cs="Times New Roman"/>
                          <w:i/>
                          <w:sz w:val="28"/>
                          <w:szCs w:val="24"/>
                        </w:rPr>
                      </w:pPr>
                    </w:p>
                    <w:p w14:paraId="50C04602" w14:textId="77777777" w:rsidR="00BE695B" w:rsidRDefault="00BE695B" w:rsidP="004B5734">
                      <w:pPr>
                        <w:jc w:val="center"/>
                        <w:rPr>
                          <w:rFonts w:ascii="Times New Roman" w:hAnsi="Times New Roman" w:cs="Times New Roman"/>
                          <w:i/>
                          <w:sz w:val="28"/>
                          <w:szCs w:val="24"/>
                        </w:rPr>
                      </w:pPr>
                    </w:p>
                    <w:p w14:paraId="7B4AA5B9" w14:textId="77777777" w:rsidR="00BE695B" w:rsidRPr="00451457" w:rsidRDefault="00BE695B" w:rsidP="00011121">
                      <w:pPr>
                        <w:ind w:left="1080" w:right="1380"/>
                        <w:jc w:val="center"/>
                        <w:rPr>
                          <w:sz w:val="20"/>
                        </w:rPr>
                      </w:pPr>
                    </w:p>
                    <w:p w14:paraId="79C492BB" w14:textId="77777777" w:rsidR="00BE695B" w:rsidRDefault="00BE695B" w:rsidP="00011121">
                      <w:pPr>
                        <w:jc w:val="right"/>
                      </w:pPr>
                    </w:p>
                    <w:p w14:paraId="053DF8C3" w14:textId="77777777" w:rsidR="00BE695B" w:rsidRDefault="00BE695B" w:rsidP="00011121">
                      <w:pPr>
                        <w:jc w:val="right"/>
                      </w:pPr>
                    </w:p>
                    <w:p w14:paraId="357D08D0" w14:textId="77777777" w:rsidR="00BE695B" w:rsidRDefault="00BE695B" w:rsidP="00011121">
                      <w:pPr>
                        <w:jc w:val="right"/>
                      </w:pPr>
                    </w:p>
                    <w:p w14:paraId="18C7E157" w14:textId="77777777" w:rsidR="00AB5EFA" w:rsidRDefault="00AB5EFA" w:rsidP="00011121">
                      <w:pPr>
                        <w:jc w:val="right"/>
                      </w:pPr>
                    </w:p>
                    <w:p w14:paraId="471C8EE9" w14:textId="77777777" w:rsidR="00AB5EFA" w:rsidRDefault="00AB5EFA" w:rsidP="00011121">
                      <w:pPr>
                        <w:jc w:val="right"/>
                      </w:pPr>
                    </w:p>
                    <w:p w14:paraId="2DA36559" w14:textId="77777777" w:rsidR="00AB5EFA" w:rsidRDefault="00AB5EFA" w:rsidP="00011121">
                      <w:pPr>
                        <w:jc w:val="right"/>
                      </w:pPr>
                    </w:p>
                    <w:p w14:paraId="7073E5F7" w14:textId="77777777" w:rsidR="00AB5EFA" w:rsidRDefault="00AB5EFA" w:rsidP="00011121">
                      <w:pPr>
                        <w:jc w:val="right"/>
                      </w:pPr>
                    </w:p>
                    <w:p w14:paraId="294A1E62" w14:textId="77777777" w:rsidR="00AB5EFA" w:rsidRDefault="00AB5EFA" w:rsidP="00011121">
                      <w:pPr>
                        <w:jc w:val="right"/>
                      </w:pPr>
                    </w:p>
                    <w:p w14:paraId="1B7C4D93" w14:textId="77777777" w:rsidR="00AB5EFA" w:rsidRDefault="00AB5EFA" w:rsidP="00011121">
                      <w:pPr>
                        <w:jc w:val="right"/>
                      </w:pPr>
                    </w:p>
                    <w:p w14:paraId="0AB8CE2E" w14:textId="77777777" w:rsidR="00AB5EFA" w:rsidRDefault="00AB5EFA" w:rsidP="00011121">
                      <w:pPr>
                        <w:jc w:val="right"/>
                      </w:pPr>
                    </w:p>
                    <w:p w14:paraId="6ECA8304" w14:textId="77777777" w:rsidR="00AB5EFA" w:rsidRDefault="00AB5EFA" w:rsidP="00011121">
                      <w:pPr>
                        <w:jc w:val="right"/>
                      </w:pPr>
                    </w:p>
                    <w:p w14:paraId="6A111528" w14:textId="77777777" w:rsidR="00AB5EFA" w:rsidRDefault="00AB5EFA" w:rsidP="00011121">
                      <w:pPr>
                        <w:jc w:val="right"/>
                      </w:pPr>
                    </w:p>
                    <w:p w14:paraId="2C657E2B" w14:textId="77777777" w:rsidR="00AB5EFA" w:rsidRDefault="00AB5EFA" w:rsidP="00011121">
                      <w:pPr>
                        <w:jc w:val="right"/>
                      </w:pPr>
                    </w:p>
                    <w:p w14:paraId="4CA5FAE8" w14:textId="77777777" w:rsidR="00AB5EFA" w:rsidRDefault="00AB5EFA" w:rsidP="00011121">
                      <w:pPr>
                        <w:jc w:val="right"/>
                      </w:pPr>
                    </w:p>
                    <w:p w14:paraId="16977478" w14:textId="77777777" w:rsidR="00AB5EFA" w:rsidRDefault="00AB5EFA" w:rsidP="00011121">
                      <w:pPr>
                        <w:jc w:val="right"/>
                      </w:pPr>
                    </w:p>
                    <w:p w14:paraId="4B5BDF6F" w14:textId="77777777" w:rsidR="00AB5EFA" w:rsidRDefault="00AB5EFA" w:rsidP="00011121">
                      <w:pPr>
                        <w:jc w:val="right"/>
                      </w:pPr>
                    </w:p>
                    <w:p w14:paraId="1E9775E0" w14:textId="77777777" w:rsidR="00BE695B" w:rsidRPr="003211F5" w:rsidRDefault="00BE695B" w:rsidP="00011121">
                      <w:pPr>
                        <w:ind w:left="4320" w:firstLine="720"/>
                        <w:rPr>
                          <w:rFonts w:ascii="Times New Roman" w:hAnsi="Times New Roman" w:cs="Times New Roman"/>
                          <w:noProof/>
                          <w:sz w:val="24"/>
                          <w:szCs w:val="24"/>
                        </w:rPr>
                      </w:pPr>
                      <w:r>
                        <w:rPr>
                          <w:rFonts w:ascii="Times New Roman" w:hAnsi="Times New Roman" w:cs="Times New Roman"/>
                          <w:noProof/>
                          <w:sz w:val="24"/>
                          <w:szCs w:val="24"/>
                        </w:rPr>
                        <w:t>Process Owner:  AFLCMC/LG-LZ</w:t>
                      </w:r>
                    </w:p>
                    <w:p w14:paraId="3391CFF8" w14:textId="77777777" w:rsidR="00BE695B" w:rsidRPr="003211F5" w:rsidRDefault="00BE695B" w:rsidP="00011121">
                      <w:pPr>
                        <w:ind w:left="4320" w:firstLine="720"/>
                        <w:rPr>
                          <w:rFonts w:ascii="Times New Roman" w:hAnsi="Times New Roman" w:cs="Times New Roman"/>
                          <w:noProof/>
                          <w:sz w:val="24"/>
                          <w:szCs w:val="24"/>
                        </w:rPr>
                      </w:pPr>
                      <w:r w:rsidRPr="003211F5">
                        <w:rPr>
                          <w:rFonts w:ascii="Times New Roman" w:hAnsi="Times New Roman" w:cs="Times New Roman"/>
                          <w:noProof/>
                          <w:sz w:val="24"/>
                          <w:szCs w:val="24"/>
                        </w:rPr>
                        <w:t xml:space="preserve">Date: </w:t>
                      </w:r>
                      <w:r w:rsidR="0027138D">
                        <w:rPr>
                          <w:rFonts w:ascii="Times New Roman" w:hAnsi="Times New Roman" w:cs="Times New Roman"/>
                          <w:noProof/>
                          <w:sz w:val="24"/>
                          <w:szCs w:val="24"/>
                        </w:rPr>
                        <w:t xml:space="preserve">16 </w:t>
                      </w:r>
                      <w:r w:rsidR="00485D91">
                        <w:rPr>
                          <w:rFonts w:ascii="Times New Roman" w:hAnsi="Times New Roman" w:cs="Times New Roman"/>
                          <w:noProof/>
                          <w:sz w:val="24"/>
                          <w:szCs w:val="24"/>
                        </w:rPr>
                        <w:t>July 2020</w:t>
                      </w:r>
                    </w:p>
                    <w:p w14:paraId="7BE41C68" w14:textId="77777777" w:rsidR="00BE695B" w:rsidRPr="003211F5" w:rsidRDefault="00BE695B" w:rsidP="00011121">
                      <w:pPr>
                        <w:ind w:left="4320" w:firstLine="720"/>
                        <w:rPr>
                          <w:rFonts w:ascii="Times New Roman" w:hAnsi="Times New Roman" w:cs="Times New Roman"/>
                          <w:sz w:val="24"/>
                          <w:szCs w:val="24"/>
                        </w:rPr>
                      </w:pPr>
                      <w:r w:rsidRPr="003211F5">
                        <w:rPr>
                          <w:rFonts w:ascii="Times New Roman" w:hAnsi="Times New Roman" w:cs="Times New Roman"/>
                          <w:noProof/>
                          <w:sz w:val="24"/>
                          <w:szCs w:val="24"/>
                        </w:rPr>
                        <w:t xml:space="preserve">Version: </w:t>
                      </w:r>
                      <w:r w:rsidR="00485D91">
                        <w:rPr>
                          <w:rFonts w:ascii="Times New Roman" w:hAnsi="Times New Roman" w:cs="Times New Roman"/>
                          <w:noProof/>
                          <w:sz w:val="24"/>
                          <w:szCs w:val="24"/>
                        </w:rPr>
                        <w:t>3</w:t>
                      </w:r>
                      <w:r>
                        <w:rPr>
                          <w:rFonts w:ascii="Times New Roman" w:hAnsi="Times New Roman" w:cs="Times New Roman"/>
                          <w:noProof/>
                          <w:sz w:val="24"/>
                          <w:szCs w:val="24"/>
                        </w:rPr>
                        <w:t>.0</w:t>
                      </w:r>
                    </w:p>
                  </w:txbxContent>
                </v:textbox>
              </v:shape>
            </w:pict>
          </mc:Fallback>
        </mc:AlternateContent>
      </w:r>
      <w:r w:rsidR="00011121" w:rsidRPr="00166A31">
        <w:rPr>
          <w:rFonts w:ascii="Times New Roman" w:hAnsi="Times New Roman" w:cs="Times New Roman"/>
          <w:b/>
          <w:sz w:val="24"/>
          <w:szCs w:val="24"/>
        </w:rPr>
        <w:br w:type="page"/>
      </w:r>
    </w:p>
    <w:p w14:paraId="7922AE46" w14:textId="77777777" w:rsidR="00ED2F8D" w:rsidRPr="00166A31" w:rsidRDefault="00ED2F8D" w:rsidP="00B4795A">
      <w:pPr>
        <w:pStyle w:val="NoSpacing"/>
        <w:rPr>
          <w:rFonts w:ascii="Times New Roman" w:hAnsi="Times New Roman" w:cs="Times New Roman"/>
          <w:sz w:val="24"/>
          <w:szCs w:val="24"/>
        </w:rPr>
        <w:sectPr w:rsidR="00ED2F8D" w:rsidRPr="00166A31" w:rsidSect="001379B6">
          <w:type w:val="oddPage"/>
          <w:pgSz w:w="12240" w:h="15840"/>
          <w:pgMar w:top="1440" w:right="1440" w:bottom="1440" w:left="1440" w:header="720" w:footer="720" w:gutter="0"/>
          <w:pgNumType w:start="1"/>
          <w:cols w:space="720"/>
          <w:docGrid w:linePitch="360"/>
        </w:sectPr>
      </w:pPr>
    </w:p>
    <w:tbl>
      <w:tblPr>
        <w:tblStyle w:val="TableGrid"/>
        <w:tblW w:w="0" w:type="auto"/>
        <w:tblLook w:val="04A0" w:firstRow="1" w:lastRow="0" w:firstColumn="1" w:lastColumn="0" w:noHBand="0" w:noVBand="1"/>
      </w:tblPr>
      <w:tblGrid>
        <w:gridCol w:w="2339"/>
        <w:gridCol w:w="2348"/>
        <w:gridCol w:w="4663"/>
      </w:tblGrid>
      <w:tr w:rsidR="00B4795A" w:rsidRPr="00166A31" w14:paraId="78031E90" w14:textId="77777777" w:rsidTr="007B133E">
        <w:tc>
          <w:tcPr>
            <w:tcW w:w="9350" w:type="dxa"/>
            <w:gridSpan w:val="3"/>
          </w:tcPr>
          <w:p w14:paraId="4284B43B" w14:textId="77777777" w:rsidR="00B4795A" w:rsidRPr="00166A31" w:rsidRDefault="00B4795A" w:rsidP="00B4795A">
            <w:pPr>
              <w:pStyle w:val="NoSpacing"/>
              <w:jc w:val="center"/>
              <w:rPr>
                <w:rFonts w:ascii="Times New Roman" w:hAnsi="Times New Roman" w:cs="Times New Roman"/>
                <w:b/>
                <w:sz w:val="24"/>
                <w:szCs w:val="24"/>
              </w:rPr>
            </w:pPr>
            <w:r w:rsidRPr="00166A31">
              <w:rPr>
                <w:rFonts w:ascii="Times New Roman" w:hAnsi="Times New Roman" w:cs="Times New Roman"/>
                <w:b/>
                <w:sz w:val="24"/>
                <w:szCs w:val="24"/>
              </w:rPr>
              <w:lastRenderedPageBreak/>
              <w:t>Record of Changes</w:t>
            </w:r>
          </w:p>
        </w:tc>
      </w:tr>
      <w:tr w:rsidR="00B4795A" w:rsidRPr="00166A31" w14:paraId="469CFC88" w14:textId="77777777" w:rsidTr="007B133E">
        <w:trPr>
          <w:trHeight w:val="287"/>
        </w:trPr>
        <w:tc>
          <w:tcPr>
            <w:tcW w:w="2339" w:type="dxa"/>
          </w:tcPr>
          <w:p w14:paraId="2AB86011" w14:textId="77777777" w:rsidR="00B4795A" w:rsidRPr="00166A31" w:rsidRDefault="00B4795A" w:rsidP="00B4795A">
            <w:pPr>
              <w:pStyle w:val="NoSpacing"/>
              <w:rPr>
                <w:rFonts w:ascii="Times New Roman" w:hAnsi="Times New Roman" w:cs="Times New Roman"/>
                <w:sz w:val="24"/>
                <w:szCs w:val="24"/>
              </w:rPr>
            </w:pPr>
            <w:r w:rsidRPr="00166A31">
              <w:rPr>
                <w:rFonts w:ascii="Times New Roman" w:hAnsi="Times New Roman" w:cs="Times New Roman"/>
                <w:sz w:val="24"/>
                <w:szCs w:val="24"/>
              </w:rPr>
              <w:t>Version</w:t>
            </w:r>
          </w:p>
        </w:tc>
        <w:tc>
          <w:tcPr>
            <w:tcW w:w="2348" w:type="dxa"/>
          </w:tcPr>
          <w:p w14:paraId="7E4A396C" w14:textId="77777777" w:rsidR="00B4795A" w:rsidRPr="00166A31" w:rsidRDefault="00B4795A" w:rsidP="00B4795A">
            <w:pPr>
              <w:pStyle w:val="NoSpacing"/>
              <w:rPr>
                <w:rFonts w:ascii="Times New Roman" w:hAnsi="Times New Roman" w:cs="Times New Roman"/>
                <w:sz w:val="24"/>
                <w:szCs w:val="24"/>
              </w:rPr>
            </w:pPr>
            <w:r w:rsidRPr="00166A31">
              <w:rPr>
                <w:rFonts w:ascii="Times New Roman" w:hAnsi="Times New Roman" w:cs="Times New Roman"/>
                <w:sz w:val="24"/>
                <w:szCs w:val="24"/>
              </w:rPr>
              <w:t>Effective Date</w:t>
            </w:r>
          </w:p>
        </w:tc>
        <w:tc>
          <w:tcPr>
            <w:tcW w:w="4663" w:type="dxa"/>
          </w:tcPr>
          <w:p w14:paraId="0089EEDB" w14:textId="77777777" w:rsidR="00B4795A" w:rsidRPr="00166A31" w:rsidRDefault="00B4795A" w:rsidP="00B4795A">
            <w:pPr>
              <w:pStyle w:val="NoSpacing"/>
              <w:rPr>
                <w:rFonts w:ascii="Times New Roman" w:hAnsi="Times New Roman" w:cs="Times New Roman"/>
                <w:sz w:val="24"/>
                <w:szCs w:val="24"/>
              </w:rPr>
            </w:pPr>
            <w:r w:rsidRPr="00166A31">
              <w:rPr>
                <w:rFonts w:ascii="Times New Roman" w:hAnsi="Times New Roman" w:cs="Times New Roman"/>
                <w:sz w:val="24"/>
                <w:szCs w:val="24"/>
              </w:rPr>
              <w:t>Summary</w:t>
            </w:r>
          </w:p>
        </w:tc>
      </w:tr>
      <w:tr w:rsidR="00AF3A86" w:rsidRPr="00166A31" w14:paraId="19C3FCB3" w14:textId="77777777" w:rsidTr="007B133E">
        <w:tc>
          <w:tcPr>
            <w:tcW w:w="2339" w:type="dxa"/>
          </w:tcPr>
          <w:p w14:paraId="0F90D75C" w14:textId="77777777" w:rsidR="00AF3A86" w:rsidRPr="00166A31" w:rsidRDefault="00AF3A86" w:rsidP="00B4795A">
            <w:pPr>
              <w:pStyle w:val="NoSpacing"/>
              <w:rPr>
                <w:rFonts w:ascii="Times New Roman" w:hAnsi="Times New Roman" w:cs="Times New Roman"/>
                <w:sz w:val="24"/>
                <w:szCs w:val="24"/>
              </w:rPr>
            </w:pPr>
            <w:r w:rsidRPr="00166A31">
              <w:rPr>
                <w:rFonts w:ascii="Times New Roman" w:hAnsi="Times New Roman" w:cs="Times New Roman"/>
                <w:sz w:val="24"/>
                <w:szCs w:val="24"/>
              </w:rPr>
              <w:t>1.0</w:t>
            </w:r>
          </w:p>
        </w:tc>
        <w:tc>
          <w:tcPr>
            <w:tcW w:w="2348" w:type="dxa"/>
          </w:tcPr>
          <w:p w14:paraId="42A29D38" w14:textId="77777777" w:rsidR="00AF3A86" w:rsidRPr="00166A31" w:rsidRDefault="00AF3A86" w:rsidP="0019595F">
            <w:pPr>
              <w:pStyle w:val="NoSpacing"/>
              <w:rPr>
                <w:rFonts w:ascii="Times New Roman" w:hAnsi="Times New Roman" w:cs="Times New Roman"/>
                <w:sz w:val="24"/>
                <w:szCs w:val="24"/>
              </w:rPr>
            </w:pPr>
            <w:r w:rsidRPr="00166A31">
              <w:rPr>
                <w:rFonts w:ascii="Times New Roman" w:hAnsi="Times New Roman" w:cs="Times New Roman"/>
                <w:sz w:val="24"/>
                <w:szCs w:val="24"/>
              </w:rPr>
              <w:t>1</w:t>
            </w:r>
            <w:r w:rsidR="0062501B" w:rsidRPr="00166A31">
              <w:rPr>
                <w:rFonts w:ascii="Times New Roman" w:hAnsi="Times New Roman" w:cs="Times New Roman"/>
                <w:sz w:val="24"/>
                <w:szCs w:val="24"/>
              </w:rPr>
              <w:t>7</w:t>
            </w:r>
            <w:r w:rsidRPr="00166A31">
              <w:rPr>
                <w:rFonts w:ascii="Times New Roman" w:hAnsi="Times New Roman" w:cs="Times New Roman"/>
                <w:sz w:val="24"/>
                <w:szCs w:val="24"/>
              </w:rPr>
              <w:t xml:space="preserve"> May 2017</w:t>
            </w:r>
          </w:p>
        </w:tc>
        <w:tc>
          <w:tcPr>
            <w:tcW w:w="4663" w:type="dxa"/>
          </w:tcPr>
          <w:p w14:paraId="73763B0B" w14:textId="77777777" w:rsidR="00AF3A86" w:rsidRPr="00166A31" w:rsidRDefault="0062501B" w:rsidP="00AF3A86">
            <w:pPr>
              <w:pStyle w:val="NoSpacing"/>
              <w:rPr>
                <w:rFonts w:ascii="Times New Roman" w:hAnsi="Times New Roman" w:cs="Times New Roman"/>
                <w:sz w:val="24"/>
                <w:szCs w:val="24"/>
              </w:rPr>
            </w:pPr>
            <w:r w:rsidRPr="00166A31">
              <w:rPr>
                <w:rFonts w:ascii="Times New Roman" w:hAnsi="Times New Roman" w:cs="Times New Roman"/>
                <w:sz w:val="24"/>
                <w:szCs w:val="24"/>
              </w:rPr>
              <w:t>Basic document- Approved 18 May 2017 S&amp;P Board</w:t>
            </w:r>
          </w:p>
        </w:tc>
      </w:tr>
      <w:tr w:rsidR="00AF3A86" w:rsidRPr="00166A31" w14:paraId="1E5E08AD" w14:textId="77777777" w:rsidTr="007B133E">
        <w:tc>
          <w:tcPr>
            <w:tcW w:w="2339" w:type="dxa"/>
          </w:tcPr>
          <w:p w14:paraId="0EC2217E" w14:textId="77777777" w:rsidR="00AF3A86" w:rsidRPr="00166A31" w:rsidRDefault="0057035A" w:rsidP="00B4795A">
            <w:pPr>
              <w:pStyle w:val="NoSpacing"/>
              <w:rPr>
                <w:rFonts w:ascii="Times New Roman" w:hAnsi="Times New Roman" w:cs="Times New Roman"/>
                <w:sz w:val="24"/>
                <w:szCs w:val="24"/>
              </w:rPr>
            </w:pPr>
            <w:r w:rsidRPr="00166A31">
              <w:rPr>
                <w:rFonts w:ascii="Times New Roman" w:hAnsi="Times New Roman" w:cs="Times New Roman"/>
                <w:sz w:val="24"/>
                <w:szCs w:val="24"/>
              </w:rPr>
              <w:t>1.5</w:t>
            </w:r>
          </w:p>
        </w:tc>
        <w:tc>
          <w:tcPr>
            <w:tcW w:w="2348" w:type="dxa"/>
          </w:tcPr>
          <w:p w14:paraId="488B96AB" w14:textId="77777777" w:rsidR="00AF3A86" w:rsidRPr="00166A31" w:rsidRDefault="0057035A" w:rsidP="00B4795A">
            <w:pPr>
              <w:pStyle w:val="NoSpacing"/>
              <w:rPr>
                <w:rFonts w:ascii="Times New Roman" w:hAnsi="Times New Roman" w:cs="Times New Roman"/>
                <w:sz w:val="24"/>
                <w:szCs w:val="24"/>
              </w:rPr>
            </w:pPr>
            <w:r w:rsidRPr="00166A31">
              <w:rPr>
                <w:rFonts w:ascii="Times New Roman" w:hAnsi="Times New Roman" w:cs="Times New Roman"/>
                <w:sz w:val="24"/>
                <w:szCs w:val="24"/>
              </w:rPr>
              <w:t>17 May 2018</w:t>
            </w:r>
          </w:p>
        </w:tc>
        <w:tc>
          <w:tcPr>
            <w:tcW w:w="4663" w:type="dxa"/>
          </w:tcPr>
          <w:p w14:paraId="2E200B4B" w14:textId="77777777" w:rsidR="00AF3A86" w:rsidRPr="00166A31" w:rsidRDefault="0057035A" w:rsidP="00290EB8">
            <w:pPr>
              <w:pStyle w:val="NoSpacing"/>
              <w:rPr>
                <w:rFonts w:ascii="Times New Roman" w:hAnsi="Times New Roman" w:cs="Times New Roman"/>
                <w:sz w:val="24"/>
                <w:szCs w:val="24"/>
              </w:rPr>
            </w:pPr>
            <w:r w:rsidRPr="00166A31">
              <w:rPr>
                <w:rFonts w:ascii="Times New Roman" w:hAnsi="Times New Roman" w:cs="Times New Roman"/>
                <w:sz w:val="24"/>
                <w:szCs w:val="24"/>
              </w:rPr>
              <w:t>Update Hyperlinks in document</w:t>
            </w:r>
            <w:r w:rsidR="006D55BF" w:rsidRPr="00166A31">
              <w:rPr>
                <w:rFonts w:ascii="Times New Roman" w:hAnsi="Times New Roman" w:cs="Times New Roman"/>
                <w:sz w:val="24"/>
                <w:szCs w:val="24"/>
              </w:rPr>
              <w:t xml:space="preserve"> and AFMC Charts</w:t>
            </w:r>
          </w:p>
        </w:tc>
      </w:tr>
      <w:tr w:rsidR="00AF3A86" w:rsidRPr="00166A31" w14:paraId="015099B0" w14:textId="77777777" w:rsidTr="007B133E">
        <w:tc>
          <w:tcPr>
            <w:tcW w:w="2339" w:type="dxa"/>
          </w:tcPr>
          <w:p w14:paraId="187F92D1" w14:textId="77777777" w:rsidR="00AF3A86" w:rsidRPr="00AB5EFA" w:rsidRDefault="004F5505" w:rsidP="00B4795A">
            <w:pPr>
              <w:pStyle w:val="NoSpacing"/>
              <w:rPr>
                <w:rFonts w:ascii="Times New Roman" w:hAnsi="Times New Roman" w:cs="Times New Roman"/>
                <w:sz w:val="24"/>
                <w:szCs w:val="24"/>
              </w:rPr>
            </w:pPr>
            <w:r w:rsidRPr="00AB5EFA">
              <w:rPr>
                <w:rFonts w:ascii="Times New Roman" w:hAnsi="Times New Roman" w:cs="Times New Roman"/>
                <w:sz w:val="24"/>
                <w:szCs w:val="24"/>
              </w:rPr>
              <w:t>2.0</w:t>
            </w:r>
          </w:p>
        </w:tc>
        <w:tc>
          <w:tcPr>
            <w:tcW w:w="2348" w:type="dxa"/>
          </w:tcPr>
          <w:p w14:paraId="713017B7" w14:textId="77777777" w:rsidR="00AF3A86" w:rsidRPr="00AB5EFA" w:rsidRDefault="00AB5EFA" w:rsidP="00B4795A">
            <w:pPr>
              <w:pStyle w:val="NoSpacing"/>
              <w:rPr>
                <w:rFonts w:ascii="Times New Roman" w:hAnsi="Times New Roman" w:cs="Times New Roman"/>
                <w:sz w:val="24"/>
                <w:szCs w:val="24"/>
              </w:rPr>
            </w:pPr>
            <w:r>
              <w:rPr>
                <w:rFonts w:ascii="Times New Roman" w:hAnsi="Times New Roman" w:cs="Times New Roman"/>
                <w:sz w:val="24"/>
                <w:szCs w:val="24"/>
              </w:rPr>
              <w:t>19</w:t>
            </w:r>
            <w:r w:rsidR="00E95996" w:rsidRPr="00AB5EFA">
              <w:rPr>
                <w:rFonts w:ascii="Times New Roman" w:hAnsi="Times New Roman" w:cs="Times New Roman"/>
                <w:sz w:val="24"/>
                <w:szCs w:val="24"/>
              </w:rPr>
              <w:t xml:space="preserve"> Sept 2019</w:t>
            </w:r>
          </w:p>
        </w:tc>
        <w:tc>
          <w:tcPr>
            <w:tcW w:w="4663" w:type="dxa"/>
          </w:tcPr>
          <w:p w14:paraId="5D0AC5BC" w14:textId="77777777" w:rsidR="00AF3A86" w:rsidRPr="00AB5EFA" w:rsidRDefault="004F5505" w:rsidP="00290EB8">
            <w:pPr>
              <w:pStyle w:val="NoSpacing"/>
              <w:rPr>
                <w:rFonts w:ascii="Times New Roman" w:hAnsi="Times New Roman" w:cs="Times New Roman"/>
                <w:sz w:val="24"/>
                <w:szCs w:val="24"/>
              </w:rPr>
            </w:pPr>
            <w:r w:rsidRPr="00AB5EFA">
              <w:rPr>
                <w:rFonts w:ascii="Times New Roman" w:hAnsi="Times New Roman" w:cs="Times New Roman"/>
                <w:sz w:val="24"/>
                <w:szCs w:val="24"/>
              </w:rPr>
              <w:t>Update Hyperlinks and charts to reflect new OFCO governance</w:t>
            </w:r>
          </w:p>
        </w:tc>
      </w:tr>
      <w:tr w:rsidR="00AF3A86" w:rsidRPr="00166A31" w14:paraId="1D8E6575" w14:textId="77777777" w:rsidTr="007B133E">
        <w:tc>
          <w:tcPr>
            <w:tcW w:w="2339" w:type="dxa"/>
          </w:tcPr>
          <w:p w14:paraId="0C24A6FE" w14:textId="77777777" w:rsidR="00AF3A86" w:rsidRPr="00166A31" w:rsidRDefault="00122BBD" w:rsidP="00B4795A">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2348" w:type="dxa"/>
          </w:tcPr>
          <w:p w14:paraId="75271EA3" w14:textId="0C94AE6B" w:rsidR="00AF3A86" w:rsidRPr="00166A31" w:rsidRDefault="00D245ED" w:rsidP="00B4795A">
            <w:pPr>
              <w:pStyle w:val="NoSpacing"/>
              <w:rPr>
                <w:rFonts w:ascii="Times New Roman" w:hAnsi="Times New Roman" w:cs="Times New Roman"/>
                <w:sz w:val="24"/>
                <w:szCs w:val="24"/>
              </w:rPr>
            </w:pPr>
            <w:r>
              <w:rPr>
                <w:rFonts w:ascii="Times New Roman" w:hAnsi="Times New Roman" w:cs="Times New Roman"/>
                <w:sz w:val="24"/>
                <w:szCs w:val="24"/>
              </w:rPr>
              <w:t>16</w:t>
            </w:r>
            <w:r w:rsidR="00A40BA4">
              <w:rPr>
                <w:rFonts w:ascii="Times New Roman" w:hAnsi="Times New Roman" w:cs="Times New Roman"/>
                <w:sz w:val="24"/>
                <w:szCs w:val="24"/>
              </w:rPr>
              <w:t xml:space="preserve"> July 2020</w:t>
            </w:r>
          </w:p>
        </w:tc>
        <w:tc>
          <w:tcPr>
            <w:tcW w:w="4663" w:type="dxa"/>
          </w:tcPr>
          <w:p w14:paraId="78CF39AD" w14:textId="77777777" w:rsidR="003D1DE3" w:rsidRDefault="003D1DE3" w:rsidP="003D1DE3">
            <w:pPr>
              <w:rPr>
                <w:color w:val="1F497D"/>
              </w:rPr>
            </w:pPr>
            <w:r>
              <w:rPr>
                <w:rFonts w:ascii="Times New Roman" w:hAnsi="Times New Roman" w:cs="Times New Roman"/>
                <w:sz w:val="24"/>
                <w:szCs w:val="24"/>
              </w:rPr>
              <w:t>Updated hyperlinks, references, process/flow charts, and CAFDEX references.  Approved by S&amp;</w:t>
            </w:r>
            <w:proofErr w:type="gramStart"/>
            <w:r>
              <w:rPr>
                <w:rFonts w:ascii="Times New Roman" w:hAnsi="Times New Roman" w:cs="Times New Roman"/>
                <w:sz w:val="24"/>
                <w:szCs w:val="24"/>
              </w:rPr>
              <w:t>P  Board</w:t>
            </w:r>
            <w:proofErr w:type="gramEnd"/>
            <w:r>
              <w:rPr>
                <w:rFonts w:ascii="Times New Roman" w:hAnsi="Times New Roman" w:cs="Times New Roman"/>
                <w:sz w:val="24"/>
                <w:szCs w:val="24"/>
              </w:rPr>
              <w:t xml:space="preserve"> on 16 Jul 2020. </w:t>
            </w:r>
          </w:p>
          <w:p w14:paraId="40E49E01" w14:textId="77777777" w:rsidR="00AF3A86" w:rsidRPr="00166A31" w:rsidRDefault="00AF3A86" w:rsidP="00290EB8">
            <w:pPr>
              <w:pStyle w:val="NoSpacing"/>
              <w:rPr>
                <w:rFonts w:ascii="Times New Roman" w:hAnsi="Times New Roman" w:cs="Times New Roman"/>
                <w:sz w:val="24"/>
                <w:szCs w:val="24"/>
              </w:rPr>
            </w:pPr>
          </w:p>
        </w:tc>
      </w:tr>
    </w:tbl>
    <w:p w14:paraId="7AD6EBDA" w14:textId="77777777" w:rsidR="00B4795A" w:rsidRPr="00166A31" w:rsidRDefault="00B4795A">
      <w:pPr>
        <w:rPr>
          <w:rFonts w:ascii="Times New Roman" w:hAnsi="Times New Roman" w:cs="Times New Roman"/>
          <w:sz w:val="24"/>
          <w:szCs w:val="24"/>
        </w:rPr>
      </w:pPr>
    </w:p>
    <w:p w14:paraId="22230CCC" w14:textId="77777777" w:rsidR="00B4795A" w:rsidRPr="00166A31" w:rsidRDefault="00B4795A">
      <w:pPr>
        <w:rPr>
          <w:rFonts w:ascii="Times New Roman" w:hAnsi="Times New Roman" w:cs="Times New Roman"/>
          <w:sz w:val="24"/>
          <w:szCs w:val="24"/>
        </w:rPr>
      </w:pPr>
      <w:r w:rsidRPr="00166A31">
        <w:rPr>
          <w:rFonts w:ascii="Times New Roman" w:hAnsi="Times New Roman" w:cs="Times New Roman"/>
          <w:sz w:val="24"/>
          <w:szCs w:val="24"/>
        </w:rPr>
        <w:br w:type="page"/>
      </w:r>
    </w:p>
    <w:p w14:paraId="12DE8FF9" w14:textId="77777777" w:rsidR="00ED2F8D" w:rsidRPr="00166A31" w:rsidRDefault="00ED2F8D" w:rsidP="00373F55">
      <w:pPr>
        <w:spacing w:after="60"/>
        <w:jc w:val="center"/>
        <w:rPr>
          <w:rFonts w:ascii="Times New Roman" w:hAnsi="Times New Roman" w:cs="Times New Roman"/>
          <w:b/>
          <w:i/>
          <w:sz w:val="32"/>
          <w:szCs w:val="32"/>
        </w:rPr>
        <w:sectPr w:rsidR="00ED2F8D" w:rsidRPr="00166A31" w:rsidSect="001379B6">
          <w:footerReference w:type="default" r:id="rId12"/>
          <w:pgSz w:w="12240" w:h="15840"/>
          <w:pgMar w:top="1440" w:right="1440" w:bottom="1440" w:left="1440" w:header="720" w:footer="720" w:gutter="0"/>
          <w:pgNumType w:fmt="lowerRoman" w:start="1"/>
          <w:cols w:space="720"/>
          <w:docGrid w:linePitch="360"/>
        </w:sectPr>
      </w:pPr>
    </w:p>
    <w:p w14:paraId="7F4611FA" w14:textId="77777777" w:rsidR="00B4795A" w:rsidRPr="00166A31" w:rsidRDefault="009722EA" w:rsidP="00373F55">
      <w:pPr>
        <w:spacing w:after="60"/>
        <w:jc w:val="center"/>
        <w:rPr>
          <w:rFonts w:ascii="Times New Roman" w:hAnsi="Times New Roman" w:cs="Times New Roman"/>
          <w:b/>
          <w:i/>
          <w:sz w:val="32"/>
          <w:szCs w:val="32"/>
        </w:rPr>
      </w:pPr>
      <w:r w:rsidRPr="00166A31">
        <w:rPr>
          <w:rFonts w:ascii="Times New Roman" w:hAnsi="Times New Roman" w:cs="Times New Roman"/>
          <w:b/>
          <w:i/>
          <w:sz w:val="32"/>
          <w:szCs w:val="32"/>
        </w:rPr>
        <w:lastRenderedPageBreak/>
        <w:t xml:space="preserve">Requirements Review </w:t>
      </w:r>
      <w:r w:rsidR="00AF3A86" w:rsidRPr="00166A31">
        <w:rPr>
          <w:rFonts w:ascii="Times New Roman" w:hAnsi="Times New Roman" w:cs="Times New Roman"/>
          <w:b/>
          <w:i/>
          <w:sz w:val="32"/>
          <w:szCs w:val="32"/>
        </w:rPr>
        <w:t xml:space="preserve">and </w:t>
      </w:r>
      <w:r w:rsidRPr="00166A31">
        <w:rPr>
          <w:rFonts w:ascii="Times New Roman" w:hAnsi="Times New Roman" w:cs="Times New Roman"/>
          <w:b/>
          <w:i/>
          <w:sz w:val="32"/>
          <w:szCs w:val="32"/>
        </w:rPr>
        <w:t>Depot Determination</w:t>
      </w:r>
      <w:r w:rsidR="00DF70C8" w:rsidRPr="00166A31">
        <w:rPr>
          <w:rFonts w:ascii="Times New Roman" w:hAnsi="Times New Roman" w:cs="Times New Roman"/>
          <w:b/>
          <w:i/>
          <w:sz w:val="32"/>
          <w:szCs w:val="32"/>
        </w:rPr>
        <w:t xml:space="preserve"> (</w:t>
      </w:r>
      <w:r w:rsidRPr="00166A31">
        <w:rPr>
          <w:rFonts w:ascii="Times New Roman" w:hAnsi="Times New Roman" w:cs="Times New Roman"/>
          <w:b/>
          <w:i/>
          <w:sz w:val="32"/>
          <w:szCs w:val="32"/>
        </w:rPr>
        <w:t>R2D2</w:t>
      </w:r>
      <w:r w:rsidR="00DF70C8" w:rsidRPr="00166A31">
        <w:rPr>
          <w:rFonts w:ascii="Times New Roman" w:hAnsi="Times New Roman" w:cs="Times New Roman"/>
          <w:b/>
          <w:i/>
          <w:sz w:val="32"/>
          <w:szCs w:val="32"/>
        </w:rPr>
        <w:t>)</w:t>
      </w:r>
    </w:p>
    <w:p w14:paraId="3E2CB1CF" w14:textId="77777777" w:rsidR="003F6297" w:rsidRPr="00166A31" w:rsidRDefault="003F6297" w:rsidP="00373F55">
      <w:pPr>
        <w:jc w:val="center"/>
        <w:rPr>
          <w:rFonts w:ascii="Times New Roman" w:hAnsi="Times New Roman" w:cs="Times New Roman"/>
          <w:i/>
          <w:sz w:val="24"/>
          <w:szCs w:val="24"/>
        </w:rPr>
      </w:pPr>
    </w:p>
    <w:p w14:paraId="53AE3421" w14:textId="77777777" w:rsidR="00BD772C" w:rsidRPr="00166A31" w:rsidRDefault="00011121" w:rsidP="00145469">
      <w:pPr>
        <w:pStyle w:val="NoSpacing"/>
        <w:numPr>
          <w:ilvl w:val="0"/>
          <w:numId w:val="2"/>
        </w:numPr>
        <w:tabs>
          <w:tab w:val="left" w:pos="540"/>
        </w:tabs>
        <w:spacing w:after="200"/>
        <w:ind w:left="446" w:hanging="446"/>
        <w:mirrorIndents/>
        <w:rPr>
          <w:rFonts w:ascii="Times New Roman" w:hAnsi="Times New Roman" w:cs="Times New Roman"/>
          <w:sz w:val="24"/>
          <w:szCs w:val="24"/>
        </w:rPr>
      </w:pPr>
      <w:r w:rsidRPr="00166A31">
        <w:rPr>
          <w:rFonts w:ascii="Times New Roman" w:hAnsi="Times New Roman" w:cs="Times New Roman"/>
          <w:b/>
          <w:sz w:val="24"/>
          <w:szCs w:val="24"/>
        </w:rPr>
        <w:t>Description</w:t>
      </w:r>
      <w:r w:rsidRPr="00166A31">
        <w:rPr>
          <w:rFonts w:ascii="Times New Roman" w:hAnsi="Times New Roman" w:cs="Times New Roman"/>
          <w:sz w:val="24"/>
          <w:szCs w:val="24"/>
        </w:rPr>
        <w:t>.</w:t>
      </w:r>
    </w:p>
    <w:p w14:paraId="5D12BF56" w14:textId="77777777" w:rsidR="00FB738E" w:rsidRPr="00166A31" w:rsidRDefault="00FB738E" w:rsidP="00145469">
      <w:pPr>
        <w:pStyle w:val="ListParagraph"/>
        <w:numPr>
          <w:ilvl w:val="1"/>
          <w:numId w:val="2"/>
        </w:numPr>
        <w:ind w:left="900" w:hanging="443"/>
        <w:contextualSpacing w:val="0"/>
        <w:mirrorIndents/>
        <w:rPr>
          <w:rFonts w:ascii="Times New Roman" w:hAnsi="Times New Roman" w:cs="Times New Roman"/>
          <w:sz w:val="24"/>
          <w:szCs w:val="24"/>
        </w:rPr>
      </w:pPr>
      <w:r w:rsidRPr="00E95996">
        <w:rPr>
          <w:rFonts w:ascii="Times New Roman" w:hAnsi="Times New Roman" w:cs="Times New Roman"/>
          <w:sz w:val="24"/>
          <w:szCs w:val="24"/>
        </w:rPr>
        <w:t>The R2D2 process is directed by th</w:t>
      </w:r>
      <w:r w:rsidRPr="00E95996">
        <w:rPr>
          <w:rFonts w:ascii="Times New Roman" w:eastAsia="Times New Roman" w:hAnsi="Times New Roman" w:cs="Times New Roman"/>
          <w:sz w:val="24"/>
          <w:szCs w:val="24"/>
        </w:rPr>
        <w:t xml:space="preserve">e </w:t>
      </w:r>
      <w:r w:rsidR="002456B0" w:rsidRPr="00E95996">
        <w:rPr>
          <w:rFonts w:ascii="Times New Roman" w:eastAsia="Times New Roman" w:hAnsi="Times New Roman" w:cs="Times New Roman"/>
          <w:color w:val="000000"/>
        </w:rPr>
        <w:t>AFMCI 21-100</w:t>
      </w:r>
      <w:r w:rsidR="0066340D" w:rsidRPr="00BA0C01">
        <w:rPr>
          <w:rFonts w:ascii="Times New Roman" w:eastAsia="Times New Roman" w:hAnsi="Times New Roman" w:cs="Times New Roman"/>
          <w:color w:val="000000"/>
        </w:rPr>
        <w:t>, para 3.7</w:t>
      </w:r>
      <w:r w:rsidRPr="00BA0C01">
        <w:rPr>
          <w:rFonts w:ascii="Times New Roman" w:eastAsia="Times New Roman" w:hAnsi="Times New Roman" w:cs="Times New Roman"/>
          <w:sz w:val="24"/>
          <w:szCs w:val="24"/>
        </w:rPr>
        <w:t xml:space="preserve">, </w:t>
      </w:r>
      <w:r w:rsidRPr="00BA0C01">
        <w:rPr>
          <w:rFonts w:ascii="Times New Roman" w:eastAsia="Times New Roman" w:hAnsi="Times New Roman" w:cs="Times New Roman"/>
          <w:i/>
          <w:sz w:val="24"/>
          <w:szCs w:val="24"/>
        </w:rPr>
        <w:t>Depot Maintenance Management</w:t>
      </w:r>
      <w:r w:rsidRPr="00BA0C01">
        <w:rPr>
          <w:rFonts w:ascii="Times New Roman" w:hAnsi="Times New Roman" w:cs="Times New Roman"/>
          <w:sz w:val="24"/>
          <w:szCs w:val="24"/>
        </w:rPr>
        <w:t xml:space="preserve">.  R2D2 is the annual process to review the organic </w:t>
      </w:r>
      <w:r w:rsidR="000D22AE" w:rsidRPr="00BA0C01">
        <w:rPr>
          <w:rFonts w:ascii="Times New Roman" w:hAnsi="Times New Roman" w:cs="Times New Roman"/>
          <w:sz w:val="24"/>
          <w:szCs w:val="24"/>
        </w:rPr>
        <w:t>depot</w:t>
      </w:r>
      <w:r w:rsidR="0066340D" w:rsidRPr="00AB5EFA">
        <w:rPr>
          <w:rFonts w:ascii="Times New Roman" w:hAnsi="Times New Roman" w:cs="Times New Roman"/>
          <w:sz w:val="24"/>
          <w:szCs w:val="24"/>
        </w:rPr>
        <w:t xml:space="preserve"> level</w:t>
      </w:r>
      <w:r w:rsidR="000D22AE" w:rsidRPr="00E95996">
        <w:rPr>
          <w:rFonts w:ascii="Times New Roman" w:hAnsi="Times New Roman" w:cs="Times New Roman"/>
          <w:sz w:val="24"/>
          <w:szCs w:val="24"/>
        </w:rPr>
        <w:t xml:space="preserve"> </w:t>
      </w:r>
      <w:r w:rsidRPr="00E95996">
        <w:rPr>
          <w:rFonts w:ascii="Times New Roman" w:hAnsi="Times New Roman" w:cs="Times New Roman"/>
          <w:sz w:val="24"/>
          <w:szCs w:val="24"/>
        </w:rPr>
        <w:t>resources necessary to support the projected funde</w:t>
      </w:r>
      <w:r w:rsidR="00D763E6" w:rsidRPr="00E95996">
        <w:rPr>
          <w:rFonts w:ascii="Times New Roman" w:hAnsi="Times New Roman" w:cs="Times New Roman"/>
          <w:sz w:val="24"/>
          <w:szCs w:val="24"/>
        </w:rPr>
        <w:t xml:space="preserve">d customer orders </w:t>
      </w:r>
      <w:r w:rsidR="0066340D" w:rsidRPr="00AB5EFA">
        <w:rPr>
          <w:rFonts w:ascii="Times New Roman" w:hAnsi="Times New Roman" w:cs="Times New Roman"/>
          <w:sz w:val="24"/>
          <w:szCs w:val="24"/>
        </w:rPr>
        <w:t xml:space="preserve">for the next two fiscal </w:t>
      </w:r>
      <w:proofErr w:type="gramStart"/>
      <w:r w:rsidR="0066340D" w:rsidRPr="00AB5EFA">
        <w:rPr>
          <w:rFonts w:ascii="Times New Roman" w:hAnsi="Times New Roman" w:cs="Times New Roman"/>
          <w:sz w:val="24"/>
          <w:szCs w:val="24"/>
        </w:rPr>
        <w:t>years, and</w:t>
      </w:r>
      <w:proofErr w:type="gramEnd"/>
      <w:r w:rsidR="0066340D" w:rsidRPr="00AB5EFA">
        <w:rPr>
          <w:rFonts w:ascii="Times New Roman" w:hAnsi="Times New Roman" w:cs="Times New Roman"/>
          <w:sz w:val="24"/>
          <w:szCs w:val="24"/>
        </w:rPr>
        <w:t xml:space="preserve"> is executed as a two p</w:t>
      </w:r>
      <w:r w:rsidR="00295D61" w:rsidRPr="00AB5EFA">
        <w:rPr>
          <w:rFonts w:ascii="Times New Roman" w:hAnsi="Times New Roman" w:cs="Times New Roman"/>
          <w:sz w:val="24"/>
          <w:szCs w:val="24"/>
        </w:rPr>
        <w:t>ha</w:t>
      </w:r>
      <w:r w:rsidR="0066340D" w:rsidRPr="00AB5EFA">
        <w:rPr>
          <w:rFonts w:ascii="Times New Roman" w:hAnsi="Times New Roman" w:cs="Times New Roman"/>
          <w:sz w:val="24"/>
          <w:szCs w:val="24"/>
        </w:rPr>
        <w:t>se process</w:t>
      </w:r>
      <w:r w:rsidR="000F7609" w:rsidRPr="00E95996">
        <w:rPr>
          <w:rFonts w:ascii="Times New Roman" w:hAnsi="Times New Roman" w:cs="Times New Roman"/>
          <w:sz w:val="24"/>
          <w:szCs w:val="24"/>
        </w:rPr>
        <w:t xml:space="preserve">.  </w:t>
      </w:r>
      <w:r w:rsidRPr="00E95996">
        <w:rPr>
          <w:rFonts w:ascii="Times New Roman" w:hAnsi="Times New Roman" w:cs="Times New Roman"/>
          <w:sz w:val="24"/>
          <w:szCs w:val="24"/>
        </w:rPr>
        <w:t xml:space="preserve">This AFLCMC Standard Process will provide an overview of the entire </w:t>
      </w:r>
      <w:r w:rsidR="00976920">
        <w:rPr>
          <w:rFonts w:ascii="Times New Roman" w:hAnsi="Times New Roman" w:cs="Times New Roman"/>
          <w:sz w:val="24"/>
          <w:szCs w:val="24"/>
        </w:rPr>
        <w:t>Air Force Materiel Command (</w:t>
      </w:r>
      <w:r w:rsidRPr="00E95996">
        <w:rPr>
          <w:rFonts w:ascii="Times New Roman" w:hAnsi="Times New Roman" w:cs="Times New Roman"/>
          <w:sz w:val="24"/>
          <w:szCs w:val="24"/>
        </w:rPr>
        <w:t>AFMC</w:t>
      </w:r>
      <w:r w:rsidR="00976920">
        <w:rPr>
          <w:rFonts w:ascii="Times New Roman" w:hAnsi="Times New Roman" w:cs="Times New Roman"/>
          <w:sz w:val="24"/>
          <w:szCs w:val="24"/>
        </w:rPr>
        <w:t>)</w:t>
      </w:r>
      <w:r w:rsidRPr="00E95996">
        <w:rPr>
          <w:rFonts w:ascii="Times New Roman" w:hAnsi="Times New Roman" w:cs="Times New Roman"/>
          <w:sz w:val="24"/>
          <w:szCs w:val="24"/>
        </w:rPr>
        <w:t xml:space="preserve"> R2D2</w:t>
      </w:r>
      <w:r w:rsidR="000F7609" w:rsidRPr="00BA0C01">
        <w:rPr>
          <w:rFonts w:ascii="Times New Roman" w:hAnsi="Times New Roman" w:cs="Times New Roman"/>
          <w:sz w:val="24"/>
          <w:szCs w:val="24"/>
        </w:rPr>
        <w:t xml:space="preserve"> process</w:t>
      </w:r>
      <w:r w:rsidR="000F7609" w:rsidRPr="00166A31">
        <w:rPr>
          <w:rFonts w:ascii="Times New Roman" w:hAnsi="Times New Roman" w:cs="Times New Roman"/>
          <w:sz w:val="24"/>
          <w:szCs w:val="24"/>
        </w:rPr>
        <w:t xml:space="preserve"> (i.e., two-phase process)</w:t>
      </w:r>
      <w:r w:rsidR="008B6DEE" w:rsidRPr="00166A31">
        <w:rPr>
          <w:rFonts w:ascii="Times New Roman" w:hAnsi="Times New Roman" w:cs="Times New Roman"/>
          <w:sz w:val="24"/>
          <w:szCs w:val="24"/>
        </w:rPr>
        <w:t xml:space="preserve">, </w:t>
      </w:r>
      <w:r w:rsidR="008B6DEE" w:rsidRPr="00166A31">
        <w:rPr>
          <w:rFonts w:ascii="Times New Roman" w:hAnsi="Times New Roman" w:cs="Times New Roman"/>
          <w:b/>
          <w:sz w:val="24"/>
          <w:szCs w:val="24"/>
        </w:rPr>
        <w:t>Figure 1</w:t>
      </w:r>
      <w:r w:rsidR="008B6DEE" w:rsidRPr="00166A31">
        <w:rPr>
          <w:rFonts w:ascii="Times New Roman" w:hAnsi="Times New Roman" w:cs="Times New Roman"/>
          <w:sz w:val="24"/>
          <w:szCs w:val="24"/>
        </w:rPr>
        <w:t>,</w:t>
      </w:r>
      <w:r w:rsidRPr="00166A31">
        <w:rPr>
          <w:rFonts w:ascii="Times New Roman" w:hAnsi="Times New Roman" w:cs="Times New Roman"/>
          <w:sz w:val="24"/>
          <w:szCs w:val="24"/>
        </w:rPr>
        <w:t xml:space="preserve"> and identify roles</w:t>
      </w:r>
      <w:r w:rsidR="000F7609" w:rsidRPr="00166A31">
        <w:rPr>
          <w:rFonts w:ascii="Times New Roman" w:hAnsi="Times New Roman" w:cs="Times New Roman"/>
          <w:sz w:val="24"/>
          <w:szCs w:val="24"/>
        </w:rPr>
        <w:t>/</w:t>
      </w:r>
      <w:r w:rsidRPr="00166A31">
        <w:rPr>
          <w:rFonts w:ascii="Times New Roman" w:hAnsi="Times New Roman" w:cs="Times New Roman"/>
          <w:sz w:val="24"/>
          <w:szCs w:val="24"/>
        </w:rPr>
        <w:t>responsibilities within AFLCMC</w:t>
      </w:r>
      <w:r w:rsidR="00AF3A86" w:rsidRPr="00166A31">
        <w:rPr>
          <w:rFonts w:ascii="Times New Roman" w:hAnsi="Times New Roman" w:cs="Times New Roman"/>
          <w:sz w:val="24"/>
          <w:szCs w:val="24"/>
        </w:rPr>
        <w:t xml:space="preserve"> specific to R2</w:t>
      </w:r>
      <w:r w:rsidR="00082616" w:rsidRPr="00166A31">
        <w:rPr>
          <w:rFonts w:ascii="Times New Roman" w:hAnsi="Times New Roman" w:cs="Times New Roman"/>
          <w:sz w:val="24"/>
          <w:szCs w:val="24"/>
        </w:rPr>
        <w:t xml:space="preserve"> that lead to the R2 brief to the Product Support Steering Board (PSSB)</w:t>
      </w:r>
      <w:r w:rsidR="00AF3A86" w:rsidRPr="00166A31">
        <w:rPr>
          <w:rFonts w:ascii="Times New Roman" w:hAnsi="Times New Roman" w:cs="Times New Roman"/>
          <w:sz w:val="24"/>
          <w:szCs w:val="24"/>
        </w:rPr>
        <w:t>.</w:t>
      </w:r>
      <w:r w:rsidRPr="00166A31">
        <w:rPr>
          <w:rFonts w:ascii="Times New Roman" w:hAnsi="Times New Roman" w:cs="Times New Roman"/>
          <w:sz w:val="24"/>
          <w:szCs w:val="24"/>
        </w:rPr>
        <w:t xml:space="preserve"> </w:t>
      </w:r>
    </w:p>
    <w:p w14:paraId="33432EEB" w14:textId="77777777" w:rsidR="00615C5D" w:rsidRDefault="00615C5D" w:rsidP="00145469">
      <w:pPr>
        <w:spacing w:after="60"/>
        <w:mirrorIndents/>
        <w:jc w:val="center"/>
        <w:rPr>
          <w:rFonts w:ascii="Times New Roman" w:hAnsi="Times New Roman" w:cs="Times New Roman"/>
          <w:b/>
          <w:bCs/>
          <w:sz w:val="24"/>
          <w:szCs w:val="24"/>
        </w:rPr>
      </w:pPr>
      <w:r w:rsidRPr="00166A31">
        <w:rPr>
          <w:rFonts w:ascii="Times New Roman" w:hAnsi="Times New Roman" w:cs="Times New Roman"/>
          <w:b/>
          <w:bCs/>
          <w:sz w:val="24"/>
          <w:szCs w:val="24"/>
        </w:rPr>
        <w:t xml:space="preserve">Figure 1:  AFMC’s </w:t>
      </w:r>
      <w:r w:rsidR="00453DEA" w:rsidRPr="00166A31">
        <w:rPr>
          <w:rFonts w:ascii="Times New Roman" w:hAnsi="Times New Roman" w:cs="Times New Roman"/>
          <w:b/>
          <w:bCs/>
          <w:sz w:val="24"/>
          <w:szCs w:val="24"/>
        </w:rPr>
        <w:t xml:space="preserve">Requirements Review </w:t>
      </w:r>
      <w:r w:rsidR="00184DF1" w:rsidRPr="00166A31">
        <w:rPr>
          <w:rFonts w:ascii="Times New Roman" w:hAnsi="Times New Roman" w:cs="Times New Roman"/>
          <w:b/>
          <w:bCs/>
          <w:sz w:val="24"/>
          <w:szCs w:val="24"/>
        </w:rPr>
        <w:t xml:space="preserve">and </w:t>
      </w:r>
      <w:r w:rsidR="00453DEA" w:rsidRPr="00166A31">
        <w:rPr>
          <w:rFonts w:ascii="Times New Roman" w:hAnsi="Times New Roman" w:cs="Times New Roman"/>
          <w:b/>
          <w:bCs/>
          <w:sz w:val="24"/>
          <w:szCs w:val="24"/>
        </w:rPr>
        <w:t>Depot Determination (R2D2) Process</w:t>
      </w:r>
    </w:p>
    <w:p w14:paraId="336BBDB2" w14:textId="77777777" w:rsidR="003926A3" w:rsidRPr="00166A31" w:rsidRDefault="003926A3" w:rsidP="00145469">
      <w:pPr>
        <w:spacing w:after="60"/>
        <w:mirrorIndents/>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1151C59" wp14:editId="43D9D95B">
            <wp:extent cx="6418834" cy="2913017"/>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2690" cy="2928381"/>
                    </a:xfrm>
                    <a:prstGeom prst="rect">
                      <a:avLst/>
                    </a:prstGeom>
                    <a:noFill/>
                  </pic:spPr>
                </pic:pic>
              </a:graphicData>
            </a:graphic>
          </wp:inline>
        </w:drawing>
      </w:r>
    </w:p>
    <w:p w14:paraId="475924B7" w14:textId="77777777" w:rsidR="00230919" w:rsidRPr="00166A31" w:rsidRDefault="007E1A61" w:rsidP="00145469">
      <w:pPr>
        <w:mirrorIndents/>
        <w:jc w:val="center"/>
        <w:rPr>
          <w:rFonts w:ascii="Times New Roman" w:hAnsi="Times New Roman" w:cs="Times New Roman"/>
          <w:b/>
          <w:sz w:val="20"/>
          <w:szCs w:val="24"/>
        </w:rPr>
      </w:pPr>
      <w:r w:rsidRPr="00166A31">
        <w:rPr>
          <w:rFonts w:ascii="Times New Roman" w:hAnsi="Times New Roman" w:cs="Times New Roman"/>
          <w:b/>
          <w:sz w:val="20"/>
          <w:szCs w:val="24"/>
        </w:rPr>
        <w:t>Ac</w:t>
      </w:r>
      <w:r w:rsidR="00555BB6" w:rsidRPr="00166A31">
        <w:rPr>
          <w:rFonts w:ascii="Times New Roman" w:hAnsi="Times New Roman" w:cs="Times New Roman"/>
          <w:b/>
          <w:sz w:val="20"/>
          <w:szCs w:val="24"/>
        </w:rPr>
        <w:t xml:space="preserve">ronyms </w:t>
      </w:r>
      <w:r w:rsidR="003F1AA7" w:rsidRPr="00166A31">
        <w:rPr>
          <w:rFonts w:ascii="Times New Roman" w:hAnsi="Times New Roman" w:cs="Times New Roman"/>
          <w:b/>
          <w:sz w:val="20"/>
          <w:szCs w:val="24"/>
        </w:rPr>
        <w:t xml:space="preserve">included in </w:t>
      </w:r>
      <w:r w:rsidR="00555BB6" w:rsidRPr="00166A31">
        <w:rPr>
          <w:rFonts w:ascii="Times New Roman" w:hAnsi="Times New Roman" w:cs="Times New Roman"/>
          <w:b/>
          <w:sz w:val="20"/>
          <w:szCs w:val="24"/>
        </w:rPr>
        <w:t xml:space="preserve">Section </w:t>
      </w:r>
      <w:r w:rsidR="003F1AA7" w:rsidRPr="00166A31">
        <w:rPr>
          <w:rFonts w:ascii="Times New Roman" w:hAnsi="Times New Roman" w:cs="Times New Roman"/>
          <w:b/>
          <w:sz w:val="20"/>
          <w:szCs w:val="24"/>
        </w:rPr>
        <w:t>9</w:t>
      </w:r>
    </w:p>
    <w:p w14:paraId="41E24C29" w14:textId="77777777" w:rsidR="003F1AA7" w:rsidRPr="00166A31" w:rsidRDefault="003F1AA7" w:rsidP="00145469">
      <w:pPr>
        <w:pStyle w:val="ListParagraph"/>
        <w:ind w:left="990"/>
        <w:mirrorIndents/>
        <w:rPr>
          <w:rFonts w:ascii="Times New Roman" w:hAnsi="Times New Roman" w:cs="Times New Roman"/>
          <w:sz w:val="24"/>
          <w:szCs w:val="24"/>
        </w:rPr>
      </w:pPr>
    </w:p>
    <w:p w14:paraId="219085E8" w14:textId="77777777" w:rsidR="00230919" w:rsidRDefault="0050289C" w:rsidP="002B0896">
      <w:pPr>
        <w:pStyle w:val="NoSpacing"/>
        <w:numPr>
          <w:ilvl w:val="0"/>
          <w:numId w:val="8"/>
        </w:numPr>
        <w:tabs>
          <w:tab w:val="left" w:pos="540"/>
        </w:tabs>
        <w:mirrorIndents/>
        <w:rPr>
          <w:rFonts w:ascii="Times New Roman" w:hAnsi="Times New Roman" w:cs="Times New Roman"/>
          <w:sz w:val="24"/>
          <w:szCs w:val="24"/>
        </w:rPr>
      </w:pPr>
      <w:r w:rsidRPr="00D166FF">
        <w:rPr>
          <w:rFonts w:ascii="Times New Roman" w:hAnsi="Times New Roman" w:cs="Times New Roman"/>
          <w:b/>
          <w:sz w:val="24"/>
          <w:szCs w:val="24"/>
        </w:rPr>
        <w:t>Purpose</w:t>
      </w:r>
      <w:r w:rsidR="00BA41CC" w:rsidRPr="00D166FF">
        <w:rPr>
          <w:rFonts w:ascii="Times New Roman" w:hAnsi="Times New Roman" w:cs="Times New Roman"/>
          <w:b/>
          <w:sz w:val="24"/>
          <w:szCs w:val="24"/>
        </w:rPr>
        <w:t>.</w:t>
      </w:r>
      <w:r w:rsidR="00230919" w:rsidRPr="00D166FF">
        <w:rPr>
          <w:rFonts w:ascii="Times New Roman" w:hAnsi="Times New Roman" w:cs="Times New Roman"/>
          <w:b/>
          <w:sz w:val="24"/>
          <w:szCs w:val="24"/>
        </w:rPr>
        <w:t xml:space="preserve">  </w:t>
      </w:r>
      <w:r w:rsidR="00C031BE" w:rsidRPr="00D166FF">
        <w:rPr>
          <w:rFonts w:ascii="Times New Roman" w:hAnsi="Times New Roman" w:cs="Times New Roman"/>
          <w:sz w:val="24"/>
          <w:szCs w:val="24"/>
        </w:rPr>
        <w:t>T</w:t>
      </w:r>
      <w:r w:rsidR="00082616" w:rsidRPr="00D166FF">
        <w:rPr>
          <w:rFonts w:ascii="Times New Roman" w:hAnsi="Times New Roman" w:cs="Times New Roman"/>
          <w:sz w:val="24"/>
          <w:szCs w:val="24"/>
        </w:rPr>
        <w:t xml:space="preserve">o standardize the AFLCMC approach in executing responsibilities specific to the </w:t>
      </w:r>
      <w:r w:rsidR="003B2609" w:rsidRPr="00D166FF">
        <w:rPr>
          <w:rFonts w:ascii="Times New Roman" w:hAnsi="Times New Roman" w:cs="Times New Roman"/>
          <w:sz w:val="24"/>
          <w:szCs w:val="24"/>
        </w:rPr>
        <w:t xml:space="preserve">       </w:t>
      </w:r>
      <w:r w:rsidR="00F90713" w:rsidRPr="00D166FF">
        <w:rPr>
          <w:rFonts w:ascii="Times New Roman" w:hAnsi="Times New Roman" w:cs="Times New Roman"/>
          <w:sz w:val="24"/>
          <w:szCs w:val="24"/>
        </w:rPr>
        <w:t xml:space="preserve">                            </w:t>
      </w:r>
      <w:r w:rsidR="00145469" w:rsidRPr="00D166FF">
        <w:rPr>
          <w:rFonts w:ascii="Times New Roman" w:hAnsi="Times New Roman" w:cs="Times New Roman"/>
          <w:sz w:val="24"/>
          <w:szCs w:val="24"/>
        </w:rPr>
        <w:t xml:space="preserve">   </w:t>
      </w:r>
      <w:r w:rsidR="00082616" w:rsidRPr="00D166FF">
        <w:rPr>
          <w:rFonts w:ascii="Times New Roman" w:hAnsi="Times New Roman" w:cs="Times New Roman"/>
          <w:sz w:val="24"/>
          <w:szCs w:val="24"/>
        </w:rPr>
        <w:t xml:space="preserve">AFMC annual </w:t>
      </w:r>
      <w:r w:rsidR="00717559" w:rsidRPr="00D166FF">
        <w:rPr>
          <w:rFonts w:ascii="Times New Roman" w:hAnsi="Times New Roman" w:cs="Times New Roman"/>
          <w:sz w:val="24"/>
          <w:szCs w:val="24"/>
        </w:rPr>
        <w:t>R2</w:t>
      </w:r>
      <w:r w:rsidR="002D2A5E" w:rsidRPr="00D166FF">
        <w:rPr>
          <w:rFonts w:ascii="Times New Roman" w:hAnsi="Times New Roman" w:cs="Times New Roman"/>
          <w:sz w:val="24"/>
          <w:szCs w:val="24"/>
        </w:rPr>
        <w:t xml:space="preserve"> process to review the projected funded customer orders </w:t>
      </w:r>
      <w:r w:rsidR="00D0548B" w:rsidRPr="00D166FF">
        <w:rPr>
          <w:rFonts w:ascii="Times New Roman" w:hAnsi="Times New Roman" w:cs="Times New Roman"/>
          <w:sz w:val="24"/>
          <w:szCs w:val="24"/>
        </w:rPr>
        <w:t xml:space="preserve">for </w:t>
      </w:r>
      <w:r w:rsidR="000D22AE" w:rsidRPr="00D166FF">
        <w:rPr>
          <w:rFonts w:ascii="Times New Roman" w:hAnsi="Times New Roman" w:cs="Times New Roman"/>
          <w:sz w:val="24"/>
          <w:szCs w:val="24"/>
        </w:rPr>
        <w:t>AF</w:t>
      </w:r>
      <w:r w:rsidR="00D0548B" w:rsidRPr="00D166FF">
        <w:rPr>
          <w:rFonts w:ascii="Times New Roman" w:hAnsi="Times New Roman" w:cs="Times New Roman"/>
          <w:sz w:val="24"/>
          <w:szCs w:val="24"/>
        </w:rPr>
        <w:t xml:space="preserve"> organic depot maintenance </w:t>
      </w:r>
      <w:r w:rsidR="00661471" w:rsidRPr="00D166FF">
        <w:rPr>
          <w:rFonts w:ascii="Times New Roman" w:hAnsi="Times New Roman" w:cs="Times New Roman"/>
          <w:sz w:val="24"/>
          <w:szCs w:val="24"/>
        </w:rPr>
        <w:t xml:space="preserve">as directed in the AFMC </w:t>
      </w:r>
      <w:r w:rsidR="00082616" w:rsidRPr="00D166FF">
        <w:rPr>
          <w:rFonts w:ascii="Times New Roman" w:hAnsi="Times New Roman" w:cs="Times New Roman"/>
          <w:sz w:val="24"/>
          <w:szCs w:val="24"/>
        </w:rPr>
        <w:t>A</w:t>
      </w:r>
      <w:r w:rsidR="00661471" w:rsidRPr="00D166FF">
        <w:rPr>
          <w:rFonts w:ascii="Times New Roman" w:hAnsi="Times New Roman" w:cs="Times New Roman"/>
          <w:sz w:val="24"/>
          <w:szCs w:val="24"/>
        </w:rPr>
        <w:t xml:space="preserve">nnual </w:t>
      </w:r>
      <w:r w:rsidR="00082616" w:rsidRPr="00D166FF">
        <w:rPr>
          <w:rFonts w:ascii="Times New Roman" w:hAnsi="Times New Roman" w:cs="Times New Roman"/>
          <w:sz w:val="24"/>
          <w:szCs w:val="24"/>
        </w:rPr>
        <w:t>G</w:t>
      </w:r>
      <w:r w:rsidR="00661471" w:rsidRPr="00D166FF">
        <w:rPr>
          <w:rFonts w:ascii="Times New Roman" w:hAnsi="Times New Roman" w:cs="Times New Roman"/>
          <w:sz w:val="24"/>
          <w:szCs w:val="24"/>
        </w:rPr>
        <w:t xml:space="preserve">uidance.  </w:t>
      </w:r>
      <w:r w:rsidR="00082616" w:rsidRPr="00D166FF">
        <w:rPr>
          <w:rFonts w:ascii="Times New Roman" w:hAnsi="Times New Roman" w:cs="Times New Roman"/>
          <w:sz w:val="24"/>
          <w:szCs w:val="24"/>
        </w:rPr>
        <w:t xml:space="preserve">This standardized approach will ensure a rigorous validation of funded customer orders that will be presented to the PSSB and ultimately AFMC/CC.  </w:t>
      </w:r>
      <w:r w:rsidR="00717559" w:rsidRPr="00D166FF">
        <w:rPr>
          <w:rFonts w:ascii="Times New Roman" w:hAnsi="Times New Roman" w:cs="Times New Roman"/>
          <w:sz w:val="24"/>
          <w:szCs w:val="24"/>
        </w:rPr>
        <w:t xml:space="preserve">Overall, </w:t>
      </w:r>
      <w:r w:rsidR="00661471" w:rsidRPr="00D166FF">
        <w:rPr>
          <w:rFonts w:ascii="Times New Roman" w:hAnsi="Times New Roman" w:cs="Times New Roman"/>
          <w:sz w:val="24"/>
          <w:szCs w:val="24"/>
        </w:rPr>
        <w:t>R2D2 i</w:t>
      </w:r>
      <w:r w:rsidR="002D2A5E" w:rsidRPr="00D166FF">
        <w:rPr>
          <w:rFonts w:ascii="Times New Roman" w:hAnsi="Times New Roman" w:cs="Times New Roman"/>
          <w:sz w:val="24"/>
          <w:szCs w:val="24"/>
        </w:rPr>
        <w:t xml:space="preserve">s executed as a </w:t>
      </w:r>
      <w:proofErr w:type="gramStart"/>
      <w:r w:rsidR="002D2A5E" w:rsidRPr="00D166FF">
        <w:rPr>
          <w:rFonts w:ascii="Times New Roman" w:hAnsi="Times New Roman" w:cs="Times New Roman"/>
          <w:sz w:val="24"/>
          <w:szCs w:val="24"/>
        </w:rPr>
        <w:t>two phase</w:t>
      </w:r>
      <w:proofErr w:type="gramEnd"/>
      <w:r w:rsidR="002D2A5E" w:rsidRPr="00D166FF">
        <w:rPr>
          <w:rFonts w:ascii="Times New Roman" w:hAnsi="Times New Roman" w:cs="Times New Roman"/>
          <w:sz w:val="24"/>
          <w:szCs w:val="24"/>
        </w:rPr>
        <w:t xml:space="preserve"> process</w:t>
      </w:r>
      <w:r w:rsidR="003907D4" w:rsidRPr="00D166FF">
        <w:rPr>
          <w:rFonts w:ascii="Times New Roman" w:hAnsi="Times New Roman" w:cs="Times New Roman"/>
          <w:sz w:val="24"/>
          <w:szCs w:val="24"/>
        </w:rPr>
        <w:t>:</w:t>
      </w:r>
      <w:r w:rsidR="002D2A5E" w:rsidRPr="00D166FF">
        <w:rPr>
          <w:rFonts w:ascii="Times New Roman" w:hAnsi="Times New Roman" w:cs="Times New Roman"/>
          <w:sz w:val="24"/>
          <w:szCs w:val="24"/>
        </w:rPr>
        <w:t xml:space="preserve"> </w:t>
      </w:r>
    </w:p>
    <w:p w14:paraId="406DD3EC" w14:textId="77777777" w:rsidR="00D166FF" w:rsidRDefault="00D166FF" w:rsidP="00D166FF">
      <w:pPr>
        <w:pStyle w:val="NoSpacing"/>
        <w:tabs>
          <w:tab w:val="left" w:pos="540"/>
        </w:tabs>
        <w:mirrorIndents/>
        <w:rPr>
          <w:rFonts w:ascii="Times New Roman" w:hAnsi="Times New Roman" w:cs="Times New Roman"/>
          <w:sz w:val="24"/>
          <w:szCs w:val="24"/>
        </w:rPr>
      </w:pPr>
    </w:p>
    <w:p w14:paraId="5067D8E1" w14:textId="77777777" w:rsidR="007D5FDB" w:rsidRPr="007D5FDB" w:rsidRDefault="007D5FDB" w:rsidP="007D5FDB">
      <w:pPr>
        <w:numPr>
          <w:ilvl w:val="1"/>
          <w:numId w:val="7"/>
        </w:numPr>
        <w:tabs>
          <w:tab w:val="left" w:pos="540"/>
          <w:tab w:val="left" w:pos="810"/>
        </w:tabs>
        <w:mirrorIndents/>
        <w:jc w:val="both"/>
        <w:rPr>
          <w:rFonts w:ascii="Times New Roman" w:hAnsi="Times New Roman" w:cs="Times New Roman"/>
          <w:sz w:val="24"/>
          <w:szCs w:val="24"/>
        </w:rPr>
      </w:pPr>
      <w:r w:rsidRPr="007D5FDB">
        <w:rPr>
          <w:rFonts w:ascii="Times New Roman" w:hAnsi="Times New Roman" w:cs="Times New Roman"/>
          <w:sz w:val="24"/>
          <w:szCs w:val="24"/>
        </w:rPr>
        <w:t xml:space="preserve">Phase I (R2):  The requirements community consolidates the funded customer orders (e.g., Depot Purchased Equipment Maintenance/Weapon System Sustainment (DPEM/WSS), Exchangeables, Other Funded Customer Orders (OFCO), and </w:t>
      </w:r>
      <w:r w:rsidR="00226926">
        <w:rPr>
          <w:rFonts w:ascii="Times New Roman" w:hAnsi="Times New Roman" w:cs="Times New Roman"/>
          <w:sz w:val="24"/>
          <w:szCs w:val="24"/>
        </w:rPr>
        <w:t>collaborates</w:t>
      </w:r>
      <w:r w:rsidR="00226926" w:rsidRPr="007D5FDB">
        <w:rPr>
          <w:rFonts w:ascii="Times New Roman" w:hAnsi="Times New Roman" w:cs="Times New Roman"/>
          <w:sz w:val="24"/>
          <w:szCs w:val="24"/>
        </w:rPr>
        <w:t xml:space="preserve"> </w:t>
      </w:r>
      <w:r w:rsidRPr="007D5FDB">
        <w:rPr>
          <w:rFonts w:ascii="Times New Roman" w:hAnsi="Times New Roman" w:cs="Times New Roman"/>
          <w:sz w:val="24"/>
          <w:szCs w:val="24"/>
        </w:rPr>
        <w:t>with</w:t>
      </w:r>
      <w:r w:rsidR="00C13F76">
        <w:rPr>
          <w:rFonts w:ascii="Times New Roman" w:hAnsi="Times New Roman" w:cs="Times New Roman"/>
          <w:sz w:val="24"/>
          <w:szCs w:val="24"/>
        </w:rPr>
        <w:t xml:space="preserve"> all</w:t>
      </w:r>
      <w:r w:rsidRPr="007D5FDB">
        <w:rPr>
          <w:rFonts w:ascii="Times New Roman" w:hAnsi="Times New Roman" w:cs="Times New Roman"/>
          <w:sz w:val="24"/>
          <w:szCs w:val="24"/>
        </w:rPr>
        <w:t xml:space="preserve"> the </w:t>
      </w:r>
      <w:r w:rsidR="00C13F76">
        <w:rPr>
          <w:rFonts w:ascii="Times New Roman" w:hAnsi="Times New Roman" w:cs="Times New Roman"/>
          <w:sz w:val="24"/>
          <w:szCs w:val="24"/>
        </w:rPr>
        <w:t>related stakeholders, including the</w:t>
      </w:r>
      <w:r w:rsidRPr="007D5FDB">
        <w:rPr>
          <w:rFonts w:ascii="Times New Roman" w:hAnsi="Times New Roman" w:cs="Times New Roman"/>
          <w:sz w:val="24"/>
          <w:szCs w:val="24"/>
        </w:rPr>
        <w:t xml:space="preserve"> Air Logistics Complex (ALC).  AFLCMC, </w:t>
      </w:r>
      <w:r w:rsidR="00976920">
        <w:rPr>
          <w:rFonts w:ascii="Times New Roman" w:hAnsi="Times New Roman" w:cs="Times New Roman"/>
          <w:sz w:val="24"/>
          <w:szCs w:val="24"/>
        </w:rPr>
        <w:t>Air Force Nuclear Weapons Cener (</w:t>
      </w:r>
      <w:r w:rsidRPr="007D5FDB">
        <w:rPr>
          <w:rFonts w:ascii="Times New Roman" w:hAnsi="Times New Roman" w:cs="Times New Roman"/>
          <w:sz w:val="24"/>
          <w:szCs w:val="24"/>
        </w:rPr>
        <w:t>AFNWC</w:t>
      </w:r>
      <w:r w:rsidR="00976920">
        <w:rPr>
          <w:rFonts w:ascii="Times New Roman" w:hAnsi="Times New Roman" w:cs="Times New Roman"/>
          <w:sz w:val="24"/>
          <w:szCs w:val="24"/>
        </w:rPr>
        <w:t>)</w:t>
      </w:r>
      <w:r w:rsidRPr="007D5FDB">
        <w:rPr>
          <w:rFonts w:ascii="Times New Roman" w:hAnsi="Times New Roman" w:cs="Times New Roman"/>
          <w:sz w:val="24"/>
          <w:szCs w:val="24"/>
        </w:rPr>
        <w:t xml:space="preserve">, and AFSC provide the funded customer orders for AF organic depot maintenance, approved during the R2 PSSB, to AFMC/A4F to be released to AFSC/LG to begin the D2 phase. </w:t>
      </w:r>
    </w:p>
    <w:p w14:paraId="3AF808E7" w14:textId="77777777" w:rsidR="00963D0F" w:rsidRPr="00963D0F" w:rsidRDefault="00963D0F" w:rsidP="00963D0F">
      <w:pPr>
        <w:tabs>
          <w:tab w:val="left" w:pos="540"/>
          <w:tab w:val="left" w:pos="810"/>
        </w:tabs>
        <w:mirrorIndents/>
        <w:jc w:val="both"/>
        <w:rPr>
          <w:rFonts w:ascii="Times New Roman" w:hAnsi="Times New Roman" w:cs="Times New Roman"/>
          <w:sz w:val="24"/>
          <w:szCs w:val="24"/>
        </w:rPr>
      </w:pPr>
    </w:p>
    <w:p w14:paraId="587A659A" w14:textId="77777777" w:rsidR="0074310F" w:rsidRPr="002848DF" w:rsidRDefault="0074310F" w:rsidP="00145469">
      <w:pPr>
        <w:tabs>
          <w:tab w:val="left" w:pos="810"/>
        </w:tabs>
        <w:ind w:left="90"/>
        <w:mirrorIndents/>
        <w:jc w:val="both"/>
        <w:rPr>
          <w:rFonts w:ascii="Times New Roman" w:hAnsi="Times New Roman" w:cs="Times New Roman"/>
          <w:sz w:val="24"/>
          <w:szCs w:val="24"/>
        </w:rPr>
      </w:pPr>
    </w:p>
    <w:p w14:paraId="6A989D0F" w14:textId="77777777" w:rsidR="0074310F" w:rsidRPr="00963D0F" w:rsidRDefault="00963D0F" w:rsidP="00AB5EFA">
      <w:pPr>
        <w:ind w:left="360" w:firstLine="274"/>
        <w:rPr>
          <w:rFonts w:ascii="Times New Roman" w:hAnsi="Times New Roman" w:cs="Times New Roman"/>
          <w:sz w:val="24"/>
          <w:szCs w:val="24"/>
        </w:rPr>
      </w:pPr>
      <w:proofErr w:type="gramStart"/>
      <w:r>
        <w:rPr>
          <w:rFonts w:ascii="Times New Roman" w:hAnsi="Times New Roman" w:cs="Times New Roman"/>
          <w:sz w:val="24"/>
          <w:szCs w:val="24"/>
        </w:rPr>
        <w:t xml:space="preserve">2.2 </w:t>
      </w:r>
      <w:r w:rsidR="00F90713" w:rsidRPr="00963D0F">
        <w:rPr>
          <w:rFonts w:ascii="Times New Roman" w:hAnsi="Times New Roman" w:cs="Times New Roman"/>
          <w:sz w:val="24"/>
          <w:szCs w:val="24"/>
        </w:rPr>
        <w:t xml:space="preserve"> </w:t>
      </w:r>
      <w:r w:rsidR="002D2A5E" w:rsidRPr="00963D0F">
        <w:rPr>
          <w:rFonts w:ascii="Times New Roman" w:hAnsi="Times New Roman" w:cs="Times New Roman"/>
          <w:sz w:val="24"/>
          <w:szCs w:val="24"/>
        </w:rPr>
        <w:t>Phase</w:t>
      </w:r>
      <w:proofErr w:type="gramEnd"/>
      <w:r w:rsidR="002D2A5E" w:rsidRPr="00963D0F">
        <w:rPr>
          <w:rFonts w:ascii="Times New Roman" w:hAnsi="Times New Roman" w:cs="Times New Roman"/>
          <w:sz w:val="24"/>
          <w:szCs w:val="24"/>
        </w:rPr>
        <w:t xml:space="preserve"> II (D2)</w:t>
      </w:r>
      <w:r w:rsidR="00466962" w:rsidRPr="00963D0F">
        <w:rPr>
          <w:rFonts w:ascii="Times New Roman" w:hAnsi="Times New Roman" w:cs="Times New Roman"/>
          <w:sz w:val="24"/>
          <w:szCs w:val="24"/>
        </w:rPr>
        <w:t xml:space="preserve">: </w:t>
      </w:r>
      <w:r w:rsidR="003C1272" w:rsidRPr="00963D0F">
        <w:rPr>
          <w:rFonts w:ascii="Times New Roman" w:hAnsi="Times New Roman" w:cs="Times New Roman"/>
          <w:sz w:val="24"/>
          <w:szCs w:val="24"/>
        </w:rPr>
        <w:t xml:space="preserve"> </w:t>
      </w:r>
      <w:r w:rsidR="00CC4580" w:rsidRPr="00963D0F">
        <w:rPr>
          <w:rFonts w:ascii="Times New Roman" w:hAnsi="Times New Roman" w:cs="Times New Roman"/>
          <w:sz w:val="24"/>
          <w:szCs w:val="24"/>
        </w:rPr>
        <w:t xml:space="preserve">AFSC/LG receives the approved Requirements Review (R2) funded </w:t>
      </w:r>
      <w:r w:rsidR="00032F02" w:rsidRPr="00963D0F">
        <w:rPr>
          <w:rFonts w:ascii="Times New Roman" w:hAnsi="Times New Roman" w:cs="Times New Roman"/>
          <w:sz w:val="24"/>
          <w:szCs w:val="24"/>
        </w:rPr>
        <w:t xml:space="preserve">  </w:t>
      </w:r>
    </w:p>
    <w:p w14:paraId="7BCE39AA" w14:textId="77777777" w:rsidR="00CC4580" w:rsidRPr="003B2609" w:rsidRDefault="00CC4580" w:rsidP="00AB5EFA">
      <w:pPr>
        <w:ind w:left="1046" w:firstLine="0"/>
        <w:rPr>
          <w:rFonts w:ascii="Times New Roman" w:hAnsi="Times New Roman" w:cs="Times New Roman"/>
          <w:color w:val="000000" w:themeColor="text1"/>
          <w:sz w:val="24"/>
          <w:szCs w:val="24"/>
        </w:rPr>
      </w:pPr>
      <w:r w:rsidRPr="003B2609">
        <w:rPr>
          <w:rFonts w:ascii="Times New Roman" w:hAnsi="Times New Roman" w:cs="Times New Roman"/>
          <w:sz w:val="24"/>
          <w:szCs w:val="24"/>
        </w:rPr>
        <w:t xml:space="preserve">customer orders from AFMC/A4F, and passes them to the respective ALC.  </w:t>
      </w:r>
      <w:r w:rsidR="00AB4667">
        <w:rPr>
          <w:rFonts w:ascii="Times New Roman" w:hAnsi="Times New Roman" w:cs="Times New Roman"/>
          <w:sz w:val="24"/>
          <w:szCs w:val="24"/>
        </w:rPr>
        <w:t xml:space="preserve">   </w:t>
      </w:r>
      <w:r w:rsidRPr="003B2609">
        <w:rPr>
          <w:rFonts w:ascii="Times New Roman" w:hAnsi="Times New Roman" w:cs="Times New Roman"/>
          <w:sz w:val="24"/>
          <w:szCs w:val="24"/>
        </w:rPr>
        <w:t xml:space="preserve">The ALCs then develop their D2 Workload and depot </w:t>
      </w:r>
      <w:proofErr w:type="gramStart"/>
      <w:r w:rsidRPr="003B2609">
        <w:rPr>
          <w:rFonts w:ascii="Times New Roman" w:hAnsi="Times New Roman" w:cs="Times New Roman"/>
          <w:sz w:val="24"/>
          <w:szCs w:val="24"/>
        </w:rPr>
        <w:t xml:space="preserve">capability </w:t>
      </w:r>
      <w:r w:rsidR="0074310F" w:rsidRPr="003B2609">
        <w:rPr>
          <w:rFonts w:ascii="Times New Roman" w:hAnsi="Times New Roman" w:cs="Times New Roman"/>
          <w:sz w:val="24"/>
          <w:szCs w:val="24"/>
        </w:rPr>
        <w:t xml:space="preserve"> </w:t>
      </w:r>
      <w:r w:rsidRPr="003B2609">
        <w:rPr>
          <w:rFonts w:ascii="Times New Roman" w:hAnsi="Times New Roman" w:cs="Times New Roman"/>
          <w:sz w:val="24"/>
          <w:szCs w:val="24"/>
        </w:rPr>
        <w:t>builds</w:t>
      </w:r>
      <w:proofErr w:type="gramEnd"/>
      <w:r w:rsidRPr="003B2609">
        <w:rPr>
          <w:rFonts w:ascii="Times New Roman" w:hAnsi="Times New Roman" w:cs="Times New Roman"/>
          <w:sz w:val="24"/>
          <w:szCs w:val="24"/>
        </w:rPr>
        <w:t xml:space="preserve"> in accordance with the annual guidance issued by HQ AFMC/A4 and supplemented by </w:t>
      </w:r>
      <w:r w:rsidRPr="003B2609">
        <w:rPr>
          <w:rFonts w:ascii="Times New Roman" w:hAnsi="Times New Roman" w:cs="Times New Roman"/>
          <w:color w:val="000000" w:themeColor="text1"/>
          <w:sz w:val="24"/>
          <w:szCs w:val="24"/>
        </w:rPr>
        <w:t>AFSC.  AFSC is required to provide HQ AFMC/A4F their rolled-up capability build and present it during the D2 PSSB.</w:t>
      </w:r>
    </w:p>
    <w:p w14:paraId="31871A35" w14:textId="77777777" w:rsidR="0074310F" w:rsidRPr="0074310F" w:rsidRDefault="0074310F" w:rsidP="00153766">
      <w:pPr>
        <w:pStyle w:val="ListParagraph"/>
        <w:ind w:left="994"/>
        <w:rPr>
          <w:rFonts w:ascii="Times New Roman" w:hAnsi="Times New Roman" w:cs="Times New Roman"/>
          <w:color w:val="000000" w:themeColor="text1"/>
          <w:sz w:val="24"/>
          <w:szCs w:val="24"/>
        </w:rPr>
      </w:pPr>
    </w:p>
    <w:p w14:paraId="27052904" w14:textId="77777777" w:rsidR="0074310F" w:rsidRDefault="0074310F" w:rsidP="00153766">
      <w:pPr>
        <w:tabs>
          <w:tab w:val="left" w:pos="81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F07F6">
        <w:rPr>
          <w:rFonts w:ascii="Times New Roman" w:hAnsi="Times New Roman" w:cs="Times New Roman"/>
          <w:sz w:val="24"/>
          <w:szCs w:val="24"/>
        </w:rPr>
        <w:t xml:space="preserve"> </w:t>
      </w:r>
      <w:proofErr w:type="gramStart"/>
      <w:r w:rsidR="003B2609">
        <w:rPr>
          <w:rFonts w:ascii="Times New Roman" w:hAnsi="Times New Roman" w:cs="Times New Roman"/>
          <w:sz w:val="24"/>
          <w:szCs w:val="24"/>
        </w:rPr>
        <w:t>2.</w:t>
      </w:r>
      <w:r w:rsidR="00963D0F">
        <w:rPr>
          <w:rFonts w:ascii="Times New Roman" w:hAnsi="Times New Roman" w:cs="Times New Roman"/>
          <w:sz w:val="24"/>
          <w:szCs w:val="24"/>
        </w:rPr>
        <w:t>3</w:t>
      </w:r>
      <w:r w:rsidR="005F07F6">
        <w:rPr>
          <w:rFonts w:ascii="Times New Roman" w:hAnsi="Times New Roman" w:cs="Times New Roman"/>
          <w:sz w:val="24"/>
          <w:szCs w:val="24"/>
        </w:rPr>
        <w:t xml:space="preserve">  </w:t>
      </w:r>
      <w:r w:rsidR="00D0074A" w:rsidRPr="0074310F">
        <w:rPr>
          <w:rFonts w:ascii="Times New Roman" w:hAnsi="Times New Roman" w:cs="Times New Roman"/>
          <w:sz w:val="24"/>
          <w:szCs w:val="24"/>
        </w:rPr>
        <w:t>T</w:t>
      </w:r>
      <w:r w:rsidR="00D341F9" w:rsidRPr="0074310F">
        <w:rPr>
          <w:rFonts w:ascii="Times New Roman" w:hAnsi="Times New Roman" w:cs="Times New Roman"/>
          <w:sz w:val="24"/>
          <w:szCs w:val="24"/>
        </w:rPr>
        <w:t>h</w:t>
      </w:r>
      <w:r w:rsidR="0050289C" w:rsidRPr="0074310F">
        <w:rPr>
          <w:rFonts w:ascii="Times New Roman" w:hAnsi="Times New Roman" w:cs="Times New Roman"/>
          <w:sz w:val="24"/>
          <w:szCs w:val="24"/>
        </w:rPr>
        <w:t>is</w:t>
      </w:r>
      <w:proofErr w:type="gramEnd"/>
      <w:r w:rsidR="0050289C" w:rsidRPr="0074310F">
        <w:rPr>
          <w:rFonts w:ascii="Times New Roman" w:hAnsi="Times New Roman" w:cs="Times New Roman"/>
          <w:sz w:val="24"/>
          <w:szCs w:val="24"/>
        </w:rPr>
        <w:t xml:space="preserve"> </w:t>
      </w:r>
      <w:r w:rsidR="00CB3E58" w:rsidRPr="0074310F">
        <w:rPr>
          <w:rFonts w:ascii="Times New Roman" w:hAnsi="Times New Roman" w:cs="Times New Roman"/>
          <w:sz w:val="24"/>
          <w:szCs w:val="24"/>
        </w:rPr>
        <w:t>p</w:t>
      </w:r>
      <w:r w:rsidR="00C40AC4" w:rsidRPr="0074310F">
        <w:rPr>
          <w:rFonts w:ascii="Times New Roman" w:hAnsi="Times New Roman" w:cs="Times New Roman"/>
          <w:sz w:val="24"/>
          <w:szCs w:val="24"/>
        </w:rPr>
        <w:t>rocess</w:t>
      </w:r>
      <w:r w:rsidR="00B67D46" w:rsidRPr="0074310F">
        <w:rPr>
          <w:rFonts w:ascii="Times New Roman" w:hAnsi="Times New Roman" w:cs="Times New Roman"/>
          <w:sz w:val="24"/>
          <w:szCs w:val="24"/>
        </w:rPr>
        <w:t xml:space="preserve"> guide</w:t>
      </w:r>
      <w:r w:rsidR="00C40AC4" w:rsidRPr="0074310F">
        <w:rPr>
          <w:rFonts w:ascii="Times New Roman" w:hAnsi="Times New Roman" w:cs="Times New Roman"/>
          <w:sz w:val="24"/>
          <w:szCs w:val="24"/>
        </w:rPr>
        <w:t xml:space="preserve"> </w:t>
      </w:r>
      <w:r w:rsidR="00972212" w:rsidRPr="0074310F">
        <w:rPr>
          <w:rFonts w:ascii="Times New Roman" w:hAnsi="Times New Roman" w:cs="Times New Roman"/>
          <w:sz w:val="24"/>
          <w:szCs w:val="24"/>
        </w:rPr>
        <w:t xml:space="preserve">only </w:t>
      </w:r>
      <w:r w:rsidR="00C40AC4" w:rsidRPr="0074310F">
        <w:rPr>
          <w:rFonts w:ascii="Times New Roman" w:hAnsi="Times New Roman" w:cs="Times New Roman"/>
          <w:sz w:val="24"/>
          <w:szCs w:val="24"/>
        </w:rPr>
        <w:t xml:space="preserve">applies to AFLCMC </w:t>
      </w:r>
      <w:r w:rsidR="00D341F9" w:rsidRPr="0074310F">
        <w:rPr>
          <w:rFonts w:ascii="Times New Roman" w:hAnsi="Times New Roman" w:cs="Times New Roman"/>
          <w:sz w:val="24"/>
          <w:szCs w:val="24"/>
        </w:rPr>
        <w:t xml:space="preserve">and does </w:t>
      </w:r>
      <w:r w:rsidR="00C40AC4" w:rsidRPr="0074310F">
        <w:rPr>
          <w:rFonts w:ascii="Times New Roman" w:hAnsi="Times New Roman" w:cs="Times New Roman"/>
          <w:sz w:val="24"/>
          <w:szCs w:val="24"/>
        </w:rPr>
        <w:t xml:space="preserve">not replace or supersede any </w:t>
      </w:r>
    </w:p>
    <w:p w14:paraId="0C03360E" w14:textId="77777777" w:rsidR="0074310F" w:rsidRDefault="00AB4667" w:rsidP="00153766">
      <w:pPr>
        <w:tabs>
          <w:tab w:val="left" w:pos="810"/>
        </w:tabs>
        <w:ind w:left="6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74310F">
        <w:rPr>
          <w:rFonts w:ascii="Times New Roman" w:hAnsi="Times New Roman" w:cs="Times New Roman"/>
          <w:sz w:val="24"/>
          <w:szCs w:val="24"/>
        </w:rPr>
        <w:t xml:space="preserve"> </w:t>
      </w:r>
      <w:r w:rsidR="00C40AC4" w:rsidRPr="0074310F">
        <w:rPr>
          <w:rFonts w:ascii="Times New Roman" w:hAnsi="Times New Roman" w:cs="Times New Roman"/>
          <w:sz w:val="24"/>
          <w:szCs w:val="24"/>
        </w:rPr>
        <w:t>existing laws, regulations, directives, policies, or instructions.</w:t>
      </w:r>
      <w:r w:rsidR="003907D4" w:rsidRPr="0074310F">
        <w:rPr>
          <w:rFonts w:ascii="Times New Roman" w:hAnsi="Times New Roman" w:cs="Times New Roman"/>
          <w:sz w:val="24"/>
          <w:szCs w:val="24"/>
        </w:rPr>
        <w:t xml:space="preserve">  </w:t>
      </w:r>
      <w:r w:rsidR="00A3348E" w:rsidRPr="0074310F">
        <w:rPr>
          <w:rFonts w:ascii="Times New Roman" w:hAnsi="Times New Roman" w:cs="Times New Roman"/>
          <w:sz w:val="24"/>
          <w:szCs w:val="24"/>
        </w:rPr>
        <w:t xml:space="preserve">This process is limited </w:t>
      </w:r>
    </w:p>
    <w:p w14:paraId="723D6204" w14:textId="77777777" w:rsidR="00A3348E" w:rsidRPr="0074310F" w:rsidRDefault="00AB4667" w:rsidP="00153766">
      <w:pPr>
        <w:tabs>
          <w:tab w:val="left" w:pos="810"/>
        </w:tabs>
        <w:ind w:left="6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74310F">
        <w:rPr>
          <w:rFonts w:ascii="Times New Roman" w:hAnsi="Times New Roman" w:cs="Times New Roman"/>
          <w:sz w:val="24"/>
          <w:szCs w:val="24"/>
        </w:rPr>
        <w:t xml:space="preserve"> </w:t>
      </w:r>
      <w:r w:rsidR="00A3348E" w:rsidRPr="0074310F">
        <w:rPr>
          <w:rFonts w:ascii="Times New Roman" w:hAnsi="Times New Roman" w:cs="Times New Roman"/>
          <w:sz w:val="24"/>
          <w:szCs w:val="24"/>
        </w:rPr>
        <w:t xml:space="preserve">in scope </w:t>
      </w:r>
      <w:r w:rsidR="000F7609" w:rsidRPr="0074310F">
        <w:rPr>
          <w:rFonts w:ascii="Times New Roman" w:hAnsi="Times New Roman" w:cs="Times New Roman"/>
          <w:sz w:val="24"/>
          <w:szCs w:val="24"/>
        </w:rPr>
        <w:t>t</w:t>
      </w:r>
      <w:r w:rsidR="00A3348E" w:rsidRPr="0074310F">
        <w:rPr>
          <w:rFonts w:ascii="Times New Roman" w:hAnsi="Times New Roman" w:cs="Times New Roman"/>
          <w:sz w:val="24"/>
          <w:szCs w:val="24"/>
        </w:rPr>
        <w:t xml:space="preserve">o AFLCMC </w:t>
      </w:r>
      <w:r w:rsidR="000F7609" w:rsidRPr="0074310F">
        <w:rPr>
          <w:rFonts w:ascii="Times New Roman" w:hAnsi="Times New Roman" w:cs="Times New Roman"/>
          <w:sz w:val="24"/>
          <w:szCs w:val="24"/>
        </w:rPr>
        <w:t>p</w:t>
      </w:r>
      <w:r w:rsidR="00A3348E" w:rsidRPr="0074310F">
        <w:rPr>
          <w:rFonts w:ascii="Times New Roman" w:hAnsi="Times New Roman" w:cs="Times New Roman"/>
          <w:sz w:val="24"/>
          <w:szCs w:val="24"/>
        </w:rPr>
        <w:t xml:space="preserve">rimary activities in </w:t>
      </w:r>
      <w:r w:rsidR="000F7609" w:rsidRPr="0074310F">
        <w:rPr>
          <w:rFonts w:ascii="Times New Roman" w:hAnsi="Times New Roman" w:cs="Times New Roman"/>
          <w:sz w:val="24"/>
          <w:szCs w:val="24"/>
        </w:rPr>
        <w:t xml:space="preserve">the </w:t>
      </w:r>
      <w:r w:rsidR="00A3348E" w:rsidRPr="0074310F">
        <w:rPr>
          <w:rFonts w:ascii="Times New Roman" w:hAnsi="Times New Roman" w:cs="Times New Roman"/>
          <w:sz w:val="24"/>
          <w:szCs w:val="24"/>
        </w:rPr>
        <w:t xml:space="preserve">R2 phase. </w:t>
      </w:r>
    </w:p>
    <w:p w14:paraId="37E636BA" w14:textId="77777777" w:rsidR="004E69EF" w:rsidRPr="00166A31" w:rsidRDefault="004E69EF" w:rsidP="0074310F">
      <w:pPr>
        <w:tabs>
          <w:tab w:val="left" w:pos="1710"/>
        </w:tabs>
        <w:jc w:val="both"/>
        <w:rPr>
          <w:rFonts w:ascii="Times New Roman" w:hAnsi="Times New Roman" w:cs="Times New Roman"/>
          <w:sz w:val="24"/>
          <w:szCs w:val="24"/>
          <w:highlight w:val="yellow"/>
        </w:rPr>
      </w:pPr>
    </w:p>
    <w:p w14:paraId="15CE6067" w14:textId="77777777" w:rsidR="00D76B3D" w:rsidRPr="00166A31" w:rsidRDefault="00C37D3D" w:rsidP="0089217D">
      <w:pPr>
        <w:pStyle w:val="NoSpacing"/>
        <w:numPr>
          <w:ilvl w:val="0"/>
          <w:numId w:val="9"/>
        </w:numPr>
        <w:tabs>
          <w:tab w:val="left" w:pos="540"/>
        </w:tabs>
        <w:rPr>
          <w:rFonts w:ascii="Times New Roman" w:hAnsi="Times New Roman" w:cs="Times New Roman"/>
          <w:b/>
          <w:sz w:val="24"/>
          <w:szCs w:val="24"/>
        </w:rPr>
      </w:pPr>
      <w:r w:rsidRPr="00166A31">
        <w:rPr>
          <w:rFonts w:ascii="Times New Roman" w:hAnsi="Times New Roman" w:cs="Times New Roman"/>
          <w:b/>
          <w:sz w:val="24"/>
          <w:szCs w:val="24"/>
        </w:rPr>
        <w:t>Entry/Exit Criteria and Inputs/Outputs</w:t>
      </w:r>
      <w:r w:rsidR="00D05C42" w:rsidRPr="00166A31">
        <w:rPr>
          <w:rFonts w:ascii="Times New Roman" w:hAnsi="Times New Roman" w:cs="Times New Roman"/>
          <w:b/>
          <w:sz w:val="24"/>
          <w:szCs w:val="24"/>
        </w:rPr>
        <w:t>.</w:t>
      </w:r>
    </w:p>
    <w:p w14:paraId="2955194D" w14:textId="77777777" w:rsidR="00D76B3D" w:rsidRPr="00166A31" w:rsidRDefault="00D76B3D" w:rsidP="00D76B3D">
      <w:pPr>
        <w:pStyle w:val="NoSpacing"/>
        <w:tabs>
          <w:tab w:val="left" w:pos="540"/>
        </w:tabs>
        <w:ind w:left="360"/>
        <w:rPr>
          <w:rFonts w:ascii="Times New Roman" w:hAnsi="Times New Roman" w:cs="Times New Roman"/>
          <w:b/>
          <w:sz w:val="24"/>
          <w:szCs w:val="24"/>
        </w:rPr>
      </w:pPr>
    </w:p>
    <w:p w14:paraId="40B85632" w14:textId="77777777" w:rsidR="003D71E7" w:rsidRPr="00166A31" w:rsidRDefault="003D71E7" w:rsidP="0058356D">
      <w:pPr>
        <w:pStyle w:val="NoSpacing"/>
        <w:numPr>
          <w:ilvl w:val="1"/>
          <w:numId w:val="9"/>
        </w:numPr>
        <w:tabs>
          <w:tab w:val="left" w:pos="540"/>
        </w:tabs>
        <w:ind w:left="810" w:hanging="450"/>
        <w:rPr>
          <w:rFonts w:ascii="Times New Roman" w:hAnsi="Times New Roman" w:cs="Times New Roman"/>
          <w:b/>
          <w:sz w:val="24"/>
          <w:szCs w:val="24"/>
        </w:rPr>
      </w:pPr>
      <w:r w:rsidRPr="00166A31">
        <w:rPr>
          <w:rFonts w:ascii="Times New Roman" w:hAnsi="Times New Roman" w:cs="Times New Roman"/>
          <w:sz w:val="24"/>
          <w:szCs w:val="24"/>
        </w:rPr>
        <w:t xml:space="preserve">Entry Criteria.  </w:t>
      </w:r>
      <w:r w:rsidR="00674A57" w:rsidRPr="00166A31">
        <w:rPr>
          <w:rFonts w:ascii="Times New Roman" w:hAnsi="Times New Roman" w:cs="Times New Roman"/>
          <w:sz w:val="24"/>
          <w:szCs w:val="24"/>
        </w:rPr>
        <w:t>AFMC/A4 issues a</w:t>
      </w:r>
      <w:r w:rsidRPr="00166A31">
        <w:rPr>
          <w:rFonts w:ascii="Times New Roman" w:hAnsi="Times New Roman" w:cs="Times New Roman"/>
          <w:sz w:val="24"/>
          <w:szCs w:val="24"/>
        </w:rPr>
        <w:t xml:space="preserve"> data cal</w:t>
      </w:r>
      <w:r w:rsidR="00A3348E" w:rsidRPr="00166A31">
        <w:rPr>
          <w:rFonts w:ascii="Times New Roman" w:hAnsi="Times New Roman" w:cs="Times New Roman"/>
          <w:sz w:val="24"/>
          <w:szCs w:val="24"/>
        </w:rPr>
        <w:t>l</w:t>
      </w:r>
      <w:r w:rsidR="00086C1F" w:rsidRPr="00166A31">
        <w:rPr>
          <w:rFonts w:ascii="Times New Roman" w:hAnsi="Times New Roman" w:cs="Times New Roman"/>
          <w:sz w:val="24"/>
          <w:szCs w:val="24"/>
        </w:rPr>
        <w:t xml:space="preserve"> (SOCCER)</w:t>
      </w:r>
      <w:r w:rsidR="00674A57" w:rsidRPr="00166A31">
        <w:rPr>
          <w:rFonts w:ascii="Times New Roman" w:hAnsi="Times New Roman" w:cs="Times New Roman"/>
          <w:sz w:val="24"/>
          <w:szCs w:val="24"/>
        </w:rPr>
        <w:t>, which is</w:t>
      </w:r>
      <w:r w:rsidR="00A3348E" w:rsidRPr="00166A31">
        <w:rPr>
          <w:rFonts w:ascii="Times New Roman" w:hAnsi="Times New Roman" w:cs="Times New Roman"/>
          <w:sz w:val="24"/>
          <w:szCs w:val="24"/>
        </w:rPr>
        <w:t xml:space="preserve"> </w:t>
      </w:r>
      <w:r w:rsidR="00B67D46" w:rsidRPr="00166A31">
        <w:rPr>
          <w:rFonts w:ascii="Times New Roman" w:hAnsi="Times New Roman" w:cs="Times New Roman"/>
          <w:sz w:val="24"/>
          <w:szCs w:val="24"/>
        </w:rPr>
        <w:t xml:space="preserve">supplemented and </w:t>
      </w:r>
      <w:r w:rsidR="00A3348E" w:rsidRPr="00166A31">
        <w:rPr>
          <w:rFonts w:ascii="Times New Roman" w:hAnsi="Times New Roman" w:cs="Times New Roman"/>
          <w:sz w:val="24"/>
          <w:szCs w:val="24"/>
        </w:rPr>
        <w:t>released by AFLCMC/LG-LZ</w:t>
      </w:r>
      <w:r w:rsidRPr="00166A31">
        <w:rPr>
          <w:rFonts w:ascii="Times New Roman" w:hAnsi="Times New Roman" w:cs="Times New Roman"/>
          <w:sz w:val="24"/>
          <w:szCs w:val="24"/>
        </w:rPr>
        <w:t xml:space="preserve"> to the </w:t>
      </w:r>
      <w:r w:rsidR="00674A57" w:rsidRPr="00166A31">
        <w:rPr>
          <w:rFonts w:ascii="Times New Roman" w:hAnsi="Times New Roman" w:cs="Times New Roman"/>
          <w:sz w:val="24"/>
          <w:szCs w:val="24"/>
        </w:rPr>
        <w:t>p</w:t>
      </w:r>
      <w:r w:rsidRPr="00166A31">
        <w:rPr>
          <w:rFonts w:ascii="Times New Roman" w:hAnsi="Times New Roman" w:cs="Times New Roman"/>
          <w:sz w:val="24"/>
          <w:szCs w:val="24"/>
        </w:rPr>
        <w:t xml:space="preserve">rogram </w:t>
      </w:r>
      <w:r w:rsidR="00674A57" w:rsidRPr="00166A31">
        <w:rPr>
          <w:rFonts w:ascii="Times New Roman" w:hAnsi="Times New Roman" w:cs="Times New Roman"/>
          <w:sz w:val="24"/>
          <w:szCs w:val="24"/>
        </w:rPr>
        <w:t>o</w:t>
      </w:r>
      <w:r w:rsidRPr="00166A31">
        <w:rPr>
          <w:rFonts w:ascii="Times New Roman" w:hAnsi="Times New Roman" w:cs="Times New Roman"/>
          <w:sz w:val="24"/>
          <w:szCs w:val="24"/>
        </w:rPr>
        <w:t>ffice</w:t>
      </w:r>
      <w:r w:rsidR="0091094A" w:rsidRPr="00166A31">
        <w:rPr>
          <w:rFonts w:ascii="Times New Roman" w:hAnsi="Times New Roman" w:cs="Times New Roman"/>
          <w:sz w:val="24"/>
          <w:szCs w:val="24"/>
        </w:rPr>
        <w:t xml:space="preserve">s </w:t>
      </w:r>
      <w:r w:rsidR="005A657D" w:rsidRPr="00166A31">
        <w:rPr>
          <w:rFonts w:ascii="Times New Roman" w:hAnsi="Times New Roman" w:cs="Times New Roman"/>
          <w:sz w:val="24"/>
          <w:szCs w:val="24"/>
        </w:rPr>
        <w:t>directing compliance of all R2D2 guidance</w:t>
      </w:r>
      <w:r w:rsidR="00674A57" w:rsidRPr="00166A31">
        <w:rPr>
          <w:rFonts w:ascii="Times New Roman" w:hAnsi="Times New Roman" w:cs="Times New Roman"/>
          <w:sz w:val="24"/>
          <w:szCs w:val="24"/>
        </w:rPr>
        <w:t>.</w:t>
      </w:r>
    </w:p>
    <w:p w14:paraId="7ACF90FB" w14:textId="77777777" w:rsidR="00972212" w:rsidRPr="00032F02" w:rsidRDefault="00972212" w:rsidP="0058356D">
      <w:pPr>
        <w:tabs>
          <w:tab w:val="left" w:pos="540"/>
          <w:tab w:val="left" w:pos="1800"/>
        </w:tabs>
        <w:ind w:left="810" w:hanging="450"/>
        <w:rPr>
          <w:rFonts w:ascii="Times New Roman" w:hAnsi="Times New Roman" w:cs="Times New Roman"/>
          <w:sz w:val="24"/>
          <w:szCs w:val="24"/>
          <w:highlight w:val="yellow"/>
        </w:rPr>
      </w:pPr>
    </w:p>
    <w:p w14:paraId="07F9DEB4" w14:textId="77777777" w:rsidR="00972212" w:rsidRPr="00166A31" w:rsidRDefault="00C37D3D" w:rsidP="0058356D">
      <w:pPr>
        <w:pStyle w:val="NoSpacing"/>
        <w:numPr>
          <w:ilvl w:val="1"/>
          <w:numId w:val="9"/>
        </w:numPr>
        <w:tabs>
          <w:tab w:val="left" w:pos="540"/>
          <w:tab w:val="left" w:pos="1800"/>
        </w:tabs>
        <w:ind w:left="810" w:hanging="450"/>
        <w:rPr>
          <w:rFonts w:ascii="Times New Roman" w:hAnsi="Times New Roman" w:cs="Times New Roman"/>
          <w:sz w:val="24"/>
          <w:szCs w:val="24"/>
        </w:rPr>
      </w:pPr>
      <w:r w:rsidRPr="00032F02">
        <w:rPr>
          <w:rFonts w:ascii="Times New Roman" w:hAnsi="Times New Roman" w:cs="Times New Roman"/>
          <w:sz w:val="24"/>
          <w:szCs w:val="24"/>
        </w:rPr>
        <w:t>Exit Criteria</w:t>
      </w:r>
      <w:r w:rsidR="00D76B3D" w:rsidRPr="00032F02">
        <w:rPr>
          <w:rFonts w:ascii="Times New Roman" w:hAnsi="Times New Roman" w:cs="Times New Roman"/>
          <w:sz w:val="24"/>
          <w:szCs w:val="24"/>
        </w:rPr>
        <w:t xml:space="preserve">:  </w:t>
      </w:r>
      <w:r w:rsidR="00AD665E" w:rsidRPr="00032F02">
        <w:rPr>
          <w:rFonts w:ascii="Times New Roman" w:hAnsi="Times New Roman" w:cs="Times New Roman"/>
          <w:sz w:val="24"/>
          <w:szCs w:val="24"/>
        </w:rPr>
        <w:t xml:space="preserve">AFMC </w:t>
      </w:r>
      <w:r w:rsidR="0091094A" w:rsidRPr="00032F02">
        <w:rPr>
          <w:rFonts w:ascii="Times New Roman" w:hAnsi="Times New Roman" w:cs="Times New Roman"/>
          <w:sz w:val="24"/>
          <w:szCs w:val="24"/>
        </w:rPr>
        <w:t xml:space="preserve">R2 </w:t>
      </w:r>
      <w:r w:rsidR="00674A57" w:rsidRPr="00857521">
        <w:rPr>
          <w:rFonts w:ascii="Times New Roman" w:hAnsi="Times New Roman" w:cs="Times New Roman"/>
          <w:sz w:val="24"/>
          <w:szCs w:val="24"/>
        </w:rPr>
        <w:t>a</w:t>
      </w:r>
      <w:r w:rsidR="0091094A" w:rsidRPr="00857521">
        <w:rPr>
          <w:rFonts w:ascii="Times New Roman" w:hAnsi="Times New Roman" w:cs="Times New Roman"/>
          <w:sz w:val="24"/>
          <w:szCs w:val="24"/>
        </w:rPr>
        <w:t xml:space="preserve">pproval </w:t>
      </w:r>
      <w:r w:rsidR="00D76B3D" w:rsidRPr="00166A31">
        <w:rPr>
          <w:rFonts w:ascii="Times New Roman" w:hAnsi="Times New Roman" w:cs="Times New Roman"/>
          <w:sz w:val="24"/>
          <w:szCs w:val="24"/>
        </w:rPr>
        <w:t>during</w:t>
      </w:r>
      <w:r w:rsidR="0091094A" w:rsidRPr="00166A31">
        <w:rPr>
          <w:rFonts w:ascii="Times New Roman" w:hAnsi="Times New Roman" w:cs="Times New Roman"/>
          <w:sz w:val="24"/>
          <w:szCs w:val="24"/>
        </w:rPr>
        <w:t xml:space="preserve"> the </w:t>
      </w:r>
      <w:r w:rsidR="00674A57" w:rsidRPr="00166A31">
        <w:rPr>
          <w:rFonts w:ascii="Times New Roman" w:hAnsi="Times New Roman" w:cs="Times New Roman"/>
          <w:sz w:val="24"/>
          <w:szCs w:val="24"/>
        </w:rPr>
        <w:t xml:space="preserve">R2 </w:t>
      </w:r>
      <w:r w:rsidR="0091094A" w:rsidRPr="00166A31">
        <w:rPr>
          <w:rFonts w:ascii="Times New Roman" w:hAnsi="Times New Roman" w:cs="Times New Roman"/>
          <w:sz w:val="24"/>
          <w:szCs w:val="24"/>
        </w:rPr>
        <w:t>PSSB</w:t>
      </w:r>
      <w:r w:rsidRPr="00166A31">
        <w:rPr>
          <w:rFonts w:ascii="Times New Roman" w:hAnsi="Times New Roman" w:cs="Times New Roman"/>
          <w:sz w:val="24"/>
          <w:szCs w:val="24"/>
        </w:rPr>
        <w:t>.</w:t>
      </w:r>
    </w:p>
    <w:p w14:paraId="17E15A10" w14:textId="77777777" w:rsidR="00E87440" w:rsidRPr="00166A31" w:rsidRDefault="00350E1D" w:rsidP="0089217D">
      <w:pPr>
        <w:pStyle w:val="NoSpacing"/>
        <w:numPr>
          <w:ilvl w:val="0"/>
          <w:numId w:val="10"/>
        </w:numPr>
        <w:tabs>
          <w:tab w:val="left" w:pos="540"/>
        </w:tabs>
        <w:spacing w:before="200" w:after="200"/>
        <w:rPr>
          <w:rFonts w:ascii="Times New Roman" w:hAnsi="Times New Roman" w:cs="Times New Roman"/>
          <w:b/>
          <w:sz w:val="24"/>
          <w:szCs w:val="24"/>
        </w:rPr>
      </w:pPr>
      <w:r w:rsidRPr="00166A31">
        <w:rPr>
          <w:rFonts w:ascii="Times New Roman" w:hAnsi="Times New Roman" w:cs="Times New Roman"/>
          <w:b/>
          <w:sz w:val="24"/>
          <w:szCs w:val="24"/>
        </w:rPr>
        <w:t>Process Workflow</w:t>
      </w:r>
      <w:r w:rsidR="005C1667" w:rsidRPr="00166A31">
        <w:rPr>
          <w:rFonts w:ascii="Times New Roman" w:hAnsi="Times New Roman" w:cs="Times New Roman"/>
          <w:b/>
          <w:sz w:val="24"/>
          <w:szCs w:val="24"/>
        </w:rPr>
        <w:t xml:space="preserve"> and Activities</w:t>
      </w:r>
      <w:r w:rsidR="00D05C42" w:rsidRPr="00166A31">
        <w:rPr>
          <w:rFonts w:ascii="Times New Roman" w:hAnsi="Times New Roman" w:cs="Times New Roman"/>
          <w:b/>
          <w:sz w:val="24"/>
          <w:szCs w:val="24"/>
        </w:rPr>
        <w:t>.</w:t>
      </w:r>
    </w:p>
    <w:p w14:paraId="3B48D3E8" w14:textId="77777777" w:rsidR="00C31021" w:rsidRPr="00166A31" w:rsidRDefault="00C31021" w:rsidP="0058356D">
      <w:pPr>
        <w:pStyle w:val="NoSpacing"/>
        <w:numPr>
          <w:ilvl w:val="1"/>
          <w:numId w:val="10"/>
        </w:numPr>
        <w:tabs>
          <w:tab w:val="left" w:pos="540"/>
        </w:tabs>
        <w:spacing w:before="200" w:after="200"/>
        <w:ind w:left="810" w:hanging="450"/>
        <w:rPr>
          <w:rFonts w:ascii="Times New Roman" w:hAnsi="Times New Roman" w:cs="Times New Roman"/>
          <w:b/>
          <w:sz w:val="24"/>
          <w:szCs w:val="24"/>
        </w:rPr>
      </w:pPr>
      <w:r w:rsidRPr="00166A31">
        <w:rPr>
          <w:rFonts w:ascii="Times New Roman" w:hAnsi="Times New Roman" w:cs="Times New Roman"/>
          <w:sz w:val="24"/>
          <w:szCs w:val="24"/>
        </w:rPr>
        <w:t xml:space="preserve">Supplier, Input, Process, Output, Customer (SIPOC).  See </w:t>
      </w:r>
      <w:r w:rsidRPr="00166A31">
        <w:rPr>
          <w:rFonts w:ascii="Times New Roman" w:hAnsi="Times New Roman" w:cs="Times New Roman"/>
          <w:b/>
          <w:sz w:val="24"/>
          <w:szCs w:val="24"/>
        </w:rPr>
        <w:t>Table 1</w:t>
      </w:r>
      <w:r w:rsidRPr="00166A31">
        <w:rPr>
          <w:rFonts w:ascii="Times New Roman" w:hAnsi="Times New Roman" w:cs="Times New Roman"/>
          <w:sz w:val="24"/>
          <w:szCs w:val="24"/>
        </w:rPr>
        <w:t>.</w:t>
      </w:r>
    </w:p>
    <w:p w14:paraId="73F638AE" w14:textId="77777777" w:rsidR="005E6E38" w:rsidRPr="00166A31" w:rsidRDefault="005E6E38" w:rsidP="007D1ED7">
      <w:pPr>
        <w:spacing w:after="120"/>
        <w:jc w:val="center"/>
        <w:rPr>
          <w:rFonts w:ascii="Times New Roman" w:hAnsi="Times New Roman" w:cs="Times New Roman"/>
          <w:b/>
          <w:sz w:val="24"/>
          <w:szCs w:val="24"/>
        </w:rPr>
      </w:pPr>
      <w:r w:rsidRPr="00166A31">
        <w:rPr>
          <w:rFonts w:ascii="Times New Roman" w:hAnsi="Times New Roman" w:cs="Times New Roman"/>
          <w:b/>
          <w:sz w:val="24"/>
          <w:szCs w:val="24"/>
        </w:rPr>
        <w:t xml:space="preserve">Table 1. </w:t>
      </w:r>
      <w:r w:rsidR="003A3F98" w:rsidRPr="00166A31">
        <w:rPr>
          <w:rFonts w:ascii="Times New Roman" w:hAnsi="Times New Roman" w:cs="Times New Roman"/>
          <w:b/>
          <w:sz w:val="24"/>
          <w:szCs w:val="24"/>
        </w:rPr>
        <w:t xml:space="preserve"> </w:t>
      </w:r>
      <w:r w:rsidRPr="00166A31">
        <w:rPr>
          <w:rFonts w:ascii="Times New Roman" w:hAnsi="Times New Roman" w:cs="Times New Roman"/>
          <w:b/>
          <w:sz w:val="24"/>
          <w:szCs w:val="24"/>
        </w:rPr>
        <w:t>SIPOC</w:t>
      </w:r>
    </w:p>
    <w:tbl>
      <w:tblPr>
        <w:tblStyle w:val="TableGrid"/>
        <w:tblW w:w="11520" w:type="dxa"/>
        <w:jc w:val="center"/>
        <w:tblLayout w:type="fixed"/>
        <w:tblLook w:val="04A0" w:firstRow="1" w:lastRow="0" w:firstColumn="1" w:lastColumn="0" w:noHBand="0" w:noVBand="1"/>
      </w:tblPr>
      <w:tblGrid>
        <w:gridCol w:w="2238"/>
        <w:gridCol w:w="2414"/>
        <w:gridCol w:w="2413"/>
        <w:gridCol w:w="2414"/>
        <w:gridCol w:w="2041"/>
      </w:tblGrid>
      <w:tr w:rsidR="00043289" w:rsidRPr="00166A31" w14:paraId="64AF5EA2" w14:textId="77777777" w:rsidTr="00AB5EFA">
        <w:trPr>
          <w:trHeight w:val="386"/>
          <w:jc w:val="center"/>
        </w:trPr>
        <w:tc>
          <w:tcPr>
            <w:tcW w:w="2238" w:type="dxa"/>
          </w:tcPr>
          <w:p w14:paraId="47E95D67" w14:textId="77777777" w:rsidR="005A134A" w:rsidRPr="00166A31" w:rsidRDefault="005A134A" w:rsidP="007D1ED7">
            <w:pPr>
              <w:spacing w:after="120"/>
              <w:jc w:val="center"/>
              <w:rPr>
                <w:rFonts w:ascii="Times New Roman" w:hAnsi="Times New Roman" w:cs="Times New Roman"/>
                <w:b/>
                <w:sz w:val="24"/>
                <w:szCs w:val="24"/>
              </w:rPr>
            </w:pPr>
            <w:r w:rsidRPr="00166A31">
              <w:rPr>
                <w:rFonts w:ascii="Times New Roman" w:hAnsi="Times New Roman" w:cs="Times New Roman"/>
                <w:b/>
                <w:sz w:val="24"/>
                <w:szCs w:val="24"/>
              </w:rPr>
              <w:t>Suppliers</w:t>
            </w:r>
          </w:p>
        </w:tc>
        <w:tc>
          <w:tcPr>
            <w:tcW w:w="2414" w:type="dxa"/>
          </w:tcPr>
          <w:p w14:paraId="5EB10B5D" w14:textId="77777777" w:rsidR="005A134A" w:rsidRPr="00166A31" w:rsidRDefault="005A134A" w:rsidP="007D1ED7">
            <w:pPr>
              <w:spacing w:after="120"/>
              <w:jc w:val="center"/>
              <w:rPr>
                <w:rFonts w:ascii="Times New Roman" w:hAnsi="Times New Roman" w:cs="Times New Roman"/>
                <w:b/>
                <w:sz w:val="24"/>
                <w:szCs w:val="24"/>
              </w:rPr>
            </w:pPr>
            <w:r w:rsidRPr="00166A31">
              <w:rPr>
                <w:rFonts w:ascii="Times New Roman" w:hAnsi="Times New Roman" w:cs="Times New Roman"/>
                <w:b/>
                <w:sz w:val="24"/>
                <w:szCs w:val="24"/>
              </w:rPr>
              <w:t>Inputs</w:t>
            </w:r>
          </w:p>
        </w:tc>
        <w:tc>
          <w:tcPr>
            <w:tcW w:w="2413" w:type="dxa"/>
          </w:tcPr>
          <w:p w14:paraId="490DCB8C" w14:textId="77777777" w:rsidR="005A134A" w:rsidRPr="00166A31" w:rsidRDefault="005A134A" w:rsidP="007D1ED7">
            <w:pPr>
              <w:spacing w:after="120"/>
              <w:jc w:val="center"/>
              <w:rPr>
                <w:rFonts w:ascii="Times New Roman" w:hAnsi="Times New Roman" w:cs="Times New Roman"/>
                <w:b/>
                <w:sz w:val="24"/>
                <w:szCs w:val="24"/>
              </w:rPr>
            </w:pPr>
            <w:r w:rsidRPr="00166A31">
              <w:rPr>
                <w:rFonts w:ascii="Times New Roman" w:hAnsi="Times New Roman" w:cs="Times New Roman"/>
                <w:b/>
                <w:sz w:val="24"/>
                <w:szCs w:val="24"/>
              </w:rPr>
              <w:t>Process</w:t>
            </w:r>
          </w:p>
        </w:tc>
        <w:tc>
          <w:tcPr>
            <w:tcW w:w="2414" w:type="dxa"/>
          </w:tcPr>
          <w:p w14:paraId="31468EC1" w14:textId="77777777" w:rsidR="005A134A" w:rsidRPr="00166A31" w:rsidRDefault="005A134A" w:rsidP="007D1ED7">
            <w:pPr>
              <w:spacing w:after="120"/>
              <w:jc w:val="center"/>
              <w:rPr>
                <w:rFonts w:ascii="Times New Roman" w:hAnsi="Times New Roman" w:cs="Times New Roman"/>
                <w:b/>
                <w:sz w:val="24"/>
                <w:szCs w:val="24"/>
              </w:rPr>
            </w:pPr>
            <w:r w:rsidRPr="00166A31">
              <w:rPr>
                <w:rFonts w:ascii="Times New Roman" w:hAnsi="Times New Roman" w:cs="Times New Roman"/>
                <w:b/>
                <w:sz w:val="24"/>
                <w:szCs w:val="24"/>
              </w:rPr>
              <w:t>Outputs</w:t>
            </w:r>
          </w:p>
        </w:tc>
        <w:tc>
          <w:tcPr>
            <w:tcW w:w="2041" w:type="dxa"/>
          </w:tcPr>
          <w:p w14:paraId="7ADF543B" w14:textId="77777777" w:rsidR="005A134A" w:rsidRPr="00166A31" w:rsidRDefault="005A134A" w:rsidP="007D1ED7">
            <w:pPr>
              <w:spacing w:after="120"/>
              <w:jc w:val="center"/>
              <w:rPr>
                <w:rFonts w:ascii="Times New Roman" w:hAnsi="Times New Roman" w:cs="Times New Roman"/>
                <w:b/>
                <w:sz w:val="24"/>
                <w:szCs w:val="24"/>
              </w:rPr>
            </w:pPr>
            <w:r w:rsidRPr="00166A31">
              <w:rPr>
                <w:rFonts w:ascii="Times New Roman" w:hAnsi="Times New Roman" w:cs="Times New Roman"/>
                <w:b/>
                <w:sz w:val="24"/>
                <w:szCs w:val="24"/>
              </w:rPr>
              <w:t>Customers</w:t>
            </w:r>
          </w:p>
        </w:tc>
      </w:tr>
      <w:tr w:rsidR="00043289" w:rsidRPr="00166A31" w14:paraId="3D0CEBEB" w14:textId="77777777" w:rsidTr="00AB5EFA">
        <w:trPr>
          <w:trHeight w:val="1249"/>
          <w:jc w:val="center"/>
        </w:trPr>
        <w:tc>
          <w:tcPr>
            <w:tcW w:w="2238" w:type="dxa"/>
            <w:vAlign w:val="center"/>
          </w:tcPr>
          <w:p w14:paraId="36CE48CA" w14:textId="77777777" w:rsidR="00043289" w:rsidRDefault="005A134A" w:rsidP="00AB5EFA">
            <w:pPr>
              <w:rPr>
                <w:rFonts w:ascii="Times New Roman" w:eastAsia="Times New Roman" w:hAnsi="Times New Roman" w:cs="Times New Roman"/>
                <w:color w:val="000000"/>
              </w:rPr>
            </w:pPr>
            <w:r w:rsidRPr="00166A31">
              <w:rPr>
                <w:rFonts w:ascii="Times New Roman" w:eastAsia="Times New Roman" w:hAnsi="Times New Roman" w:cs="Times New Roman"/>
                <w:color w:val="000000"/>
              </w:rPr>
              <w:t>CAM Office</w:t>
            </w:r>
            <w:r w:rsidR="00043289">
              <w:rPr>
                <w:rFonts w:ascii="Times New Roman" w:eastAsia="Times New Roman" w:hAnsi="Times New Roman" w:cs="Times New Roman"/>
                <w:color w:val="000000"/>
              </w:rPr>
              <w:t>,</w:t>
            </w:r>
            <w:r w:rsidRPr="00166A31">
              <w:rPr>
                <w:rFonts w:ascii="Times New Roman" w:eastAsia="Times New Roman" w:hAnsi="Times New Roman" w:cs="Times New Roman"/>
                <w:color w:val="000000"/>
              </w:rPr>
              <w:t xml:space="preserve"> (AFMC/A4F</w:t>
            </w:r>
            <w:r w:rsidR="00043289">
              <w:rPr>
                <w:rFonts w:ascii="Times New Roman" w:eastAsia="Times New Roman" w:hAnsi="Times New Roman" w:cs="Times New Roman"/>
                <w:color w:val="000000"/>
              </w:rPr>
              <w:t>E/R</w:t>
            </w:r>
            <w:r w:rsidRPr="00166A31">
              <w:rPr>
                <w:rFonts w:ascii="Times New Roman" w:eastAsia="Times New Roman" w:hAnsi="Times New Roman" w:cs="Times New Roman"/>
                <w:color w:val="000000"/>
              </w:rPr>
              <w:t>,</w:t>
            </w:r>
          </w:p>
          <w:p w14:paraId="22CB425B" w14:textId="77777777" w:rsidR="005A134A" w:rsidRPr="00166A31" w:rsidRDefault="00D76B3D" w:rsidP="00AB5EFA">
            <w:pPr>
              <w:rPr>
                <w:rFonts w:ascii="Times New Roman" w:eastAsia="Times New Roman" w:hAnsi="Times New Roman" w:cs="Times New Roman"/>
                <w:color w:val="000000"/>
              </w:rPr>
            </w:pPr>
            <w:r w:rsidRPr="00166A31">
              <w:rPr>
                <w:rFonts w:ascii="Times New Roman" w:eastAsia="Times New Roman" w:hAnsi="Times New Roman" w:cs="Times New Roman"/>
                <w:color w:val="000000"/>
              </w:rPr>
              <w:t>AFMC/</w:t>
            </w:r>
            <w:r w:rsidR="005A134A" w:rsidRPr="00166A31">
              <w:rPr>
                <w:rFonts w:ascii="Times New Roman" w:eastAsia="Times New Roman" w:hAnsi="Times New Roman" w:cs="Times New Roman"/>
                <w:color w:val="000000"/>
              </w:rPr>
              <w:t>FM</w:t>
            </w:r>
            <w:r w:rsidR="003223A9" w:rsidRPr="00166A31">
              <w:rPr>
                <w:rFonts w:ascii="Times New Roman" w:eastAsia="Times New Roman" w:hAnsi="Times New Roman" w:cs="Times New Roman"/>
                <w:color w:val="000000"/>
              </w:rPr>
              <w:t>M</w:t>
            </w:r>
            <w:r w:rsidR="00043289">
              <w:rPr>
                <w:rFonts w:ascii="Times New Roman" w:eastAsia="Times New Roman" w:hAnsi="Times New Roman" w:cs="Times New Roman"/>
                <w:color w:val="000000"/>
              </w:rPr>
              <w:t>)</w:t>
            </w:r>
          </w:p>
        </w:tc>
        <w:tc>
          <w:tcPr>
            <w:tcW w:w="2414" w:type="dxa"/>
            <w:vAlign w:val="center"/>
          </w:tcPr>
          <w:p w14:paraId="6ABD4FC8" w14:textId="77777777" w:rsidR="005A134A" w:rsidRPr="00032F02" w:rsidRDefault="00D76B3D" w:rsidP="00AB5EFA">
            <w:pPr>
              <w:ind w:left="360" w:firstLine="0"/>
              <w:rPr>
                <w:rFonts w:ascii="Times New Roman" w:eastAsia="Times New Roman" w:hAnsi="Times New Roman" w:cs="Times New Roman"/>
                <w:color w:val="000000"/>
              </w:rPr>
            </w:pPr>
            <w:proofErr w:type="gramStart"/>
            <w:r w:rsidRPr="00166A31">
              <w:rPr>
                <w:rFonts w:ascii="Times New Roman" w:eastAsia="Times New Roman" w:hAnsi="Times New Roman" w:cs="Times New Roman"/>
                <w:color w:val="000000"/>
              </w:rPr>
              <w:t xml:space="preserve">Annual </w:t>
            </w:r>
            <w:r w:rsidR="002456B0">
              <w:rPr>
                <w:rFonts w:ascii="Times New Roman" w:eastAsia="Times New Roman" w:hAnsi="Times New Roman" w:cs="Times New Roman"/>
                <w:color w:val="000000"/>
              </w:rPr>
              <w:t xml:space="preserve"> g</w:t>
            </w:r>
            <w:r w:rsidRPr="00166A31">
              <w:rPr>
                <w:rFonts w:ascii="Times New Roman" w:eastAsia="Times New Roman" w:hAnsi="Times New Roman" w:cs="Times New Roman"/>
                <w:color w:val="000000"/>
              </w:rPr>
              <w:t>uidance</w:t>
            </w:r>
            <w:proofErr w:type="gramEnd"/>
            <w:r w:rsidRPr="00166A31">
              <w:rPr>
                <w:rFonts w:ascii="Times New Roman" w:eastAsia="Times New Roman" w:hAnsi="Times New Roman" w:cs="Times New Roman"/>
                <w:color w:val="000000"/>
              </w:rPr>
              <w:t xml:space="preserve"> and </w:t>
            </w:r>
            <w:r w:rsidR="003223A9" w:rsidRPr="00166A31">
              <w:rPr>
                <w:rFonts w:ascii="Times New Roman" w:eastAsia="Times New Roman" w:hAnsi="Times New Roman" w:cs="Times New Roman"/>
                <w:color w:val="000000"/>
              </w:rPr>
              <w:t xml:space="preserve">initial </w:t>
            </w:r>
            <w:r w:rsidRPr="00032F02">
              <w:rPr>
                <w:rFonts w:ascii="Times New Roman" w:eastAsia="Times New Roman" w:hAnsi="Times New Roman" w:cs="Times New Roman"/>
                <w:color w:val="000000"/>
              </w:rPr>
              <w:t>CAM/WSS File</w:t>
            </w:r>
            <w:r w:rsidR="003F0B4A" w:rsidRPr="00032F02">
              <w:rPr>
                <w:rFonts w:ascii="Times New Roman" w:eastAsia="Times New Roman" w:hAnsi="Times New Roman" w:cs="Times New Roman"/>
                <w:color w:val="000000"/>
              </w:rPr>
              <w:t>*</w:t>
            </w:r>
            <w:r w:rsidR="00043289">
              <w:rPr>
                <w:rFonts w:ascii="Times New Roman" w:eastAsia="Times New Roman" w:hAnsi="Times New Roman" w:cs="Times New Roman"/>
                <w:color w:val="000000"/>
              </w:rPr>
              <w:t xml:space="preserve"> (CAM Governance Process)</w:t>
            </w:r>
          </w:p>
        </w:tc>
        <w:tc>
          <w:tcPr>
            <w:tcW w:w="2413" w:type="dxa"/>
            <w:vAlign w:val="center"/>
          </w:tcPr>
          <w:p w14:paraId="7BAAAABB" w14:textId="77777777" w:rsidR="00FB3DBF" w:rsidRPr="00032F02" w:rsidRDefault="00FB3DBF" w:rsidP="00AB5EFA">
            <w:pPr>
              <w:rPr>
                <w:rFonts w:ascii="Times New Roman" w:hAnsi="Times New Roman" w:cs="Times New Roman"/>
              </w:rPr>
            </w:pPr>
          </w:p>
          <w:p w14:paraId="5D64CA88" w14:textId="77777777" w:rsidR="00D76B3D" w:rsidRPr="00166A31" w:rsidRDefault="005A134A" w:rsidP="00AB5EFA">
            <w:pPr>
              <w:rPr>
                <w:rFonts w:ascii="Times New Roman" w:hAnsi="Times New Roman" w:cs="Times New Roman"/>
              </w:rPr>
            </w:pPr>
            <w:r w:rsidRPr="00166A31">
              <w:rPr>
                <w:rFonts w:ascii="Times New Roman" w:hAnsi="Times New Roman" w:cs="Times New Roman"/>
              </w:rPr>
              <w:t>AFMAN 63-143</w:t>
            </w:r>
            <w:r w:rsidR="00D76B3D" w:rsidRPr="00166A31">
              <w:rPr>
                <w:rFonts w:ascii="Times New Roman" w:hAnsi="Times New Roman" w:cs="Times New Roman"/>
              </w:rPr>
              <w:t xml:space="preserve">- </w:t>
            </w:r>
            <w:proofErr w:type="gramStart"/>
            <w:r w:rsidRPr="00166A31">
              <w:rPr>
                <w:rFonts w:ascii="Times New Roman" w:hAnsi="Times New Roman" w:cs="Times New Roman"/>
              </w:rPr>
              <w:t xml:space="preserve">POM </w:t>
            </w:r>
            <w:r w:rsidR="00043289">
              <w:rPr>
                <w:rFonts w:ascii="Times New Roman" w:hAnsi="Times New Roman" w:cs="Times New Roman"/>
              </w:rPr>
              <w:t xml:space="preserve"> </w:t>
            </w:r>
            <w:r w:rsidRPr="00166A31">
              <w:rPr>
                <w:rFonts w:ascii="Times New Roman" w:hAnsi="Times New Roman" w:cs="Times New Roman"/>
              </w:rPr>
              <w:t>Processes</w:t>
            </w:r>
            <w:proofErr w:type="gramEnd"/>
            <w:r w:rsidR="00D76B3D" w:rsidRPr="00166A31">
              <w:rPr>
                <w:rFonts w:ascii="Times New Roman" w:hAnsi="Times New Roman" w:cs="Times New Roman"/>
              </w:rPr>
              <w:t xml:space="preserve"> &amp; </w:t>
            </w:r>
            <w:r w:rsidR="00AE5F23">
              <w:rPr>
                <w:rFonts w:ascii="Times New Roman" w:hAnsi="Times New Roman" w:cs="Times New Roman"/>
              </w:rPr>
              <w:t>Centralized Access For Data Exchange (</w:t>
            </w:r>
            <w:r w:rsidR="001B322D">
              <w:rPr>
                <w:rFonts w:ascii="Times New Roman" w:hAnsi="Times New Roman" w:cs="Times New Roman"/>
              </w:rPr>
              <w:t>CAM Requirments IT System</w:t>
            </w:r>
            <w:r w:rsidR="00AE5F23">
              <w:rPr>
                <w:rFonts w:ascii="Times New Roman" w:hAnsi="Times New Roman" w:cs="Times New Roman"/>
              </w:rPr>
              <w:t>)</w:t>
            </w:r>
          </w:p>
          <w:p w14:paraId="7EBAB452" w14:textId="77777777" w:rsidR="005A134A" w:rsidRPr="00166A31" w:rsidRDefault="00D76B3D" w:rsidP="00AB5EFA">
            <w:pPr>
              <w:rPr>
                <w:rFonts w:ascii="Times New Roman" w:hAnsi="Times New Roman" w:cs="Times New Roman"/>
              </w:rPr>
            </w:pPr>
            <w:r w:rsidRPr="00166A31">
              <w:rPr>
                <w:rFonts w:ascii="Times New Roman" w:hAnsi="Times New Roman" w:cs="Times New Roman"/>
              </w:rPr>
              <w:t>Annual guidance</w:t>
            </w:r>
          </w:p>
          <w:p w14:paraId="5BA4A3BA" w14:textId="77777777" w:rsidR="00FB3DBF" w:rsidRPr="00166A31" w:rsidRDefault="00FB3DBF" w:rsidP="00AB5EFA">
            <w:pPr>
              <w:rPr>
                <w:rFonts w:ascii="Times New Roman" w:hAnsi="Times New Roman" w:cs="Times New Roman"/>
              </w:rPr>
            </w:pPr>
          </w:p>
        </w:tc>
        <w:tc>
          <w:tcPr>
            <w:tcW w:w="2414" w:type="dxa"/>
            <w:vAlign w:val="center"/>
          </w:tcPr>
          <w:p w14:paraId="5629ECD0" w14:textId="77777777" w:rsidR="005A134A" w:rsidRPr="00166A31" w:rsidRDefault="005A134A" w:rsidP="00AB5EFA">
            <w:pPr>
              <w:ind w:left="360" w:firstLine="0"/>
              <w:rPr>
                <w:rFonts w:ascii="Times New Roman" w:eastAsia="Times New Roman" w:hAnsi="Times New Roman" w:cs="Times New Roman"/>
                <w:color w:val="000000"/>
              </w:rPr>
            </w:pPr>
            <w:r w:rsidRPr="00166A31">
              <w:rPr>
                <w:rFonts w:ascii="Times New Roman" w:eastAsia="Times New Roman" w:hAnsi="Times New Roman" w:cs="Times New Roman"/>
                <w:color w:val="000000"/>
              </w:rPr>
              <w:t>Validated</w:t>
            </w:r>
            <w:r w:rsidR="00E87440" w:rsidRPr="00166A31">
              <w:rPr>
                <w:rFonts w:ascii="Times New Roman" w:eastAsia="Times New Roman" w:hAnsi="Times New Roman" w:cs="Times New Roman"/>
                <w:color w:val="000000"/>
              </w:rPr>
              <w:t>, approved</w:t>
            </w:r>
            <w:r w:rsidRPr="00166A31">
              <w:rPr>
                <w:rFonts w:ascii="Times New Roman" w:eastAsia="Times New Roman" w:hAnsi="Times New Roman" w:cs="Times New Roman"/>
                <w:color w:val="000000"/>
              </w:rPr>
              <w:t xml:space="preserve"> </w:t>
            </w:r>
            <w:r w:rsidR="00D2156F" w:rsidRPr="00166A31">
              <w:rPr>
                <w:rFonts w:ascii="Times New Roman" w:eastAsia="Times New Roman" w:hAnsi="Times New Roman" w:cs="Times New Roman"/>
                <w:color w:val="000000"/>
              </w:rPr>
              <w:t>CAM/</w:t>
            </w:r>
            <w:r w:rsidR="00E87440" w:rsidRPr="00166A31">
              <w:rPr>
                <w:rFonts w:ascii="Times New Roman" w:eastAsia="Times New Roman" w:hAnsi="Times New Roman" w:cs="Times New Roman"/>
                <w:color w:val="000000"/>
              </w:rPr>
              <w:t xml:space="preserve">WSS </w:t>
            </w:r>
            <w:r w:rsidR="00E743FF" w:rsidRPr="00166A31">
              <w:rPr>
                <w:rFonts w:ascii="Times New Roman" w:eastAsia="Times New Roman" w:hAnsi="Times New Roman" w:cs="Times New Roman"/>
                <w:color w:val="000000"/>
              </w:rPr>
              <w:t>funded requirements</w:t>
            </w:r>
          </w:p>
          <w:p w14:paraId="216EC407" w14:textId="77777777" w:rsidR="00E87440" w:rsidRPr="00166A31" w:rsidRDefault="00391D25" w:rsidP="00AB5EFA">
            <w:pPr>
              <w:rPr>
                <w:rFonts w:ascii="Times New Roman" w:eastAsia="Times New Roman" w:hAnsi="Times New Roman" w:cs="Times New Roman"/>
                <w:color w:val="000000"/>
              </w:rPr>
            </w:pPr>
            <w:r w:rsidRPr="00166A31">
              <w:rPr>
                <w:rFonts w:ascii="Times New Roman" w:eastAsia="Times New Roman" w:hAnsi="Times New Roman" w:cs="Times New Roman"/>
                <w:color w:val="000000"/>
              </w:rPr>
              <w:t>Memorandum</w:t>
            </w:r>
            <w:r w:rsidR="003F0B4A" w:rsidRPr="00166A31">
              <w:rPr>
                <w:rFonts w:ascii="Times New Roman" w:eastAsia="Times New Roman" w:hAnsi="Times New Roman" w:cs="Times New Roman"/>
                <w:color w:val="000000"/>
              </w:rPr>
              <w:t>*</w:t>
            </w:r>
          </w:p>
        </w:tc>
        <w:tc>
          <w:tcPr>
            <w:tcW w:w="2041" w:type="dxa"/>
          </w:tcPr>
          <w:p w14:paraId="3162F991" w14:textId="77777777" w:rsidR="005A134A" w:rsidRPr="00166A31" w:rsidRDefault="005A134A" w:rsidP="00AB5EFA">
            <w:pPr>
              <w:ind w:left="360" w:firstLine="0"/>
              <w:rPr>
                <w:rFonts w:ascii="Times New Roman" w:eastAsia="Times New Roman" w:hAnsi="Times New Roman" w:cs="Times New Roman"/>
                <w:color w:val="000000"/>
              </w:rPr>
            </w:pPr>
            <w:r w:rsidRPr="00166A31">
              <w:rPr>
                <w:rFonts w:ascii="Times New Roman" w:eastAsia="Times New Roman" w:hAnsi="Times New Roman" w:cs="Times New Roman"/>
                <w:color w:val="000000"/>
              </w:rPr>
              <w:t>AFMC</w:t>
            </w:r>
            <w:r w:rsidR="00E87440" w:rsidRPr="00166A31">
              <w:rPr>
                <w:rFonts w:ascii="Times New Roman" w:eastAsia="Times New Roman" w:hAnsi="Times New Roman" w:cs="Times New Roman"/>
                <w:color w:val="000000"/>
              </w:rPr>
              <w:t>/A4, AFMC/</w:t>
            </w:r>
            <w:r w:rsidRPr="00166A31">
              <w:rPr>
                <w:rFonts w:ascii="Times New Roman" w:eastAsia="Times New Roman" w:hAnsi="Times New Roman" w:cs="Times New Roman"/>
                <w:color w:val="000000"/>
              </w:rPr>
              <w:t>FM</w:t>
            </w:r>
            <w:r w:rsidR="00043289">
              <w:rPr>
                <w:rFonts w:ascii="Times New Roman" w:eastAsia="Times New Roman" w:hAnsi="Times New Roman" w:cs="Times New Roman"/>
                <w:color w:val="000000"/>
              </w:rPr>
              <w:t xml:space="preserve">, </w:t>
            </w:r>
            <w:r w:rsidR="008B1358">
              <w:rPr>
                <w:rFonts w:ascii="Times New Roman" w:eastAsia="Times New Roman" w:hAnsi="Times New Roman" w:cs="Times New Roman"/>
                <w:color w:val="000000"/>
              </w:rPr>
              <w:t>AFSC,</w:t>
            </w:r>
            <w:r w:rsidR="00E87440" w:rsidRPr="00166A31">
              <w:rPr>
                <w:rFonts w:ascii="Times New Roman" w:eastAsia="Times New Roman" w:hAnsi="Times New Roman" w:cs="Times New Roman"/>
                <w:color w:val="000000"/>
              </w:rPr>
              <w:t xml:space="preserve"> program o</w:t>
            </w:r>
            <w:r w:rsidRPr="00166A31">
              <w:rPr>
                <w:rFonts w:ascii="Times New Roman" w:eastAsia="Times New Roman" w:hAnsi="Times New Roman" w:cs="Times New Roman"/>
                <w:color w:val="000000"/>
              </w:rPr>
              <w:t>ffices</w:t>
            </w:r>
            <w:r w:rsidR="00E87440" w:rsidRPr="00166A31">
              <w:rPr>
                <w:rFonts w:ascii="Times New Roman" w:eastAsia="Times New Roman" w:hAnsi="Times New Roman" w:cs="Times New Roman"/>
                <w:color w:val="000000"/>
              </w:rPr>
              <w:t>, d</w:t>
            </w:r>
            <w:r w:rsidRPr="00166A31">
              <w:rPr>
                <w:rFonts w:ascii="Times New Roman" w:eastAsia="Times New Roman" w:hAnsi="Times New Roman" w:cs="Times New Roman"/>
                <w:color w:val="000000"/>
              </w:rPr>
              <w:t xml:space="preserve">epot planners, </w:t>
            </w:r>
            <w:r w:rsidR="00E87440" w:rsidRPr="00166A31">
              <w:rPr>
                <w:rFonts w:ascii="Times New Roman" w:eastAsia="Times New Roman" w:hAnsi="Times New Roman" w:cs="Times New Roman"/>
                <w:color w:val="000000"/>
              </w:rPr>
              <w:t xml:space="preserve">and </w:t>
            </w:r>
            <w:r w:rsidRPr="00166A31">
              <w:rPr>
                <w:rFonts w:ascii="Times New Roman" w:eastAsia="Times New Roman" w:hAnsi="Times New Roman" w:cs="Times New Roman"/>
                <w:color w:val="000000"/>
              </w:rPr>
              <w:t>MAJCOMs</w:t>
            </w:r>
          </w:p>
        </w:tc>
      </w:tr>
      <w:tr w:rsidR="00043289" w:rsidRPr="00166A31" w14:paraId="0D7365AC" w14:textId="77777777" w:rsidTr="00AB5EFA">
        <w:trPr>
          <w:trHeight w:val="1293"/>
          <w:jc w:val="center"/>
        </w:trPr>
        <w:tc>
          <w:tcPr>
            <w:tcW w:w="2238" w:type="dxa"/>
            <w:vAlign w:val="center"/>
          </w:tcPr>
          <w:p w14:paraId="33C371B6" w14:textId="77777777" w:rsidR="005A134A" w:rsidRPr="00166A31" w:rsidRDefault="00D76B3D" w:rsidP="00AB5EFA">
            <w:pPr>
              <w:rPr>
                <w:rFonts w:ascii="Times New Roman" w:eastAsia="Times New Roman" w:hAnsi="Times New Roman" w:cs="Times New Roman"/>
                <w:color w:val="000000"/>
              </w:rPr>
            </w:pPr>
            <w:r w:rsidRPr="00166A31">
              <w:rPr>
                <w:rFonts w:ascii="Times New Roman" w:eastAsia="Times New Roman" w:hAnsi="Times New Roman" w:cs="Times New Roman"/>
                <w:color w:val="000000"/>
              </w:rPr>
              <w:t>AFMC/A4FD</w:t>
            </w:r>
          </w:p>
        </w:tc>
        <w:tc>
          <w:tcPr>
            <w:tcW w:w="2414" w:type="dxa"/>
            <w:vAlign w:val="center"/>
          </w:tcPr>
          <w:p w14:paraId="6BEE16B3" w14:textId="77777777" w:rsidR="005A134A" w:rsidRPr="00166A31" w:rsidRDefault="008B1358" w:rsidP="00AB5EF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OFCO </w:t>
            </w:r>
            <w:r w:rsidR="00D76B3D" w:rsidRPr="00166A31">
              <w:rPr>
                <w:rFonts w:ascii="Times New Roman" w:eastAsia="Times New Roman" w:hAnsi="Times New Roman" w:cs="Times New Roman"/>
                <w:color w:val="000000"/>
              </w:rPr>
              <w:t xml:space="preserve">Annual guidance </w:t>
            </w:r>
          </w:p>
        </w:tc>
        <w:tc>
          <w:tcPr>
            <w:tcW w:w="2413" w:type="dxa"/>
            <w:vAlign w:val="center"/>
          </w:tcPr>
          <w:p w14:paraId="27E9CB16" w14:textId="77777777" w:rsidR="00FB3DBF" w:rsidRPr="00166A31" w:rsidRDefault="00FB3DBF" w:rsidP="00AB5EFA">
            <w:pPr>
              <w:rPr>
                <w:rFonts w:ascii="Times New Roman" w:eastAsia="Times New Roman" w:hAnsi="Times New Roman" w:cs="Times New Roman"/>
                <w:color w:val="000000"/>
              </w:rPr>
            </w:pPr>
          </w:p>
          <w:p w14:paraId="4F20E0C9" w14:textId="77777777" w:rsidR="00D76B3D" w:rsidRPr="00032F02" w:rsidRDefault="008B1358" w:rsidP="00AB5EFA">
            <w:pPr>
              <w:ind w:left="360" w:firstLine="0"/>
              <w:rPr>
                <w:rFonts w:ascii="Times New Roman" w:hAnsi="Times New Roman" w:cs="Times New Roman"/>
              </w:rPr>
            </w:pPr>
            <w:r>
              <w:rPr>
                <w:rFonts w:ascii="Times New Roman" w:eastAsia="Times New Roman" w:hAnsi="Times New Roman" w:cs="Times New Roman"/>
                <w:color w:val="000000"/>
              </w:rPr>
              <w:t>AFMCI 21-100</w:t>
            </w:r>
            <w:r w:rsidR="00D76B3D" w:rsidRPr="00166A31">
              <w:rPr>
                <w:rFonts w:ascii="Times New Roman" w:eastAsia="Times New Roman" w:hAnsi="Times New Roman" w:cs="Times New Roman"/>
                <w:color w:val="000000"/>
              </w:rPr>
              <w:t xml:space="preserve">, </w:t>
            </w:r>
            <w:r w:rsidR="00D76B3D" w:rsidRPr="00032F02">
              <w:rPr>
                <w:rFonts w:ascii="Times New Roman" w:hAnsi="Times New Roman" w:cs="Times New Roman"/>
              </w:rPr>
              <w:t>R2D2 Process</w:t>
            </w:r>
            <w:r w:rsidR="00043289">
              <w:rPr>
                <w:rFonts w:ascii="Times New Roman" w:hAnsi="Times New Roman" w:cs="Times New Roman"/>
              </w:rPr>
              <w:t xml:space="preserve"> </w:t>
            </w:r>
            <w:r w:rsidR="00D76B3D" w:rsidRPr="00032F02">
              <w:rPr>
                <w:rFonts w:ascii="Times New Roman" w:hAnsi="Times New Roman" w:cs="Times New Roman"/>
              </w:rPr>
              <w:t>Annual guidance</w:t>
            </w:r>
          </w:p>
          <w:p w14:paraId="3B5C5809" w14:textId="77777777" w:rsidR="00FB3DBF" w:rsidRPr="00166A31" w:rsidRDefault="00FB3DBF" w:rsidP="00AB5EFA">
            <w:pPr>
              <w:rPr>
                <w:rFonts w:ascii="Times New Roman" w:hAnsi="Times New Roman" w:cs="Times New Roman"/>
              </w:rPr>
            </w:pPr>
          </w:p>
        </w:tc>
        <w:tc>
          <w:tcPr>
            <w:tcW w:w="2414" w:type="dxa"/>
            <w:vAlign w:val="center"/>
          </w:tcPr>
          <w:p w14:paraId="60AA2304" w14:textId="77777777" w:rsidR="005A134A" w:rsidRPr="00166A31" w:rsidRDefault="008B1358" w:rsidP="00AB5EFA">
            <w:pPr>
              <w:ind w:left="360"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Consolidated Funded Customer Orders Forecast and Input Schedule </w:t>
            </w:r>
            <w:proofErr w:type="gramStart"/>
            <w:r>
              <w:rPr>
                <w:rFonts w:ascii="Times New Roman" w:eastAsia="Times New Roman" w:hAnsi="Times New Roman" w:cs="Times New Roman"/>
                <w:color w:val="000000"/>
              </w:rPr>
              <w:t xml:space="preserve">approved </w:t>
            </w:r>
            <w:r w:rsidR="004B5B7E">
              <w:rPr>
                <w:rFonts w:ascii="Times New Roman" w:eastAsia="Times New Roman" w:hAnsi="Times New Roman" w:cs="Times New Roman"/>
                <w:color w:val="000000"/>
              </w:rPr>
              <w:t xml:space="preserve"> through</w:t>
            </w:r>
            <w:proofErr w:type="gramEnd"/>
            <w:r w:rsidR="006430E8">
              <w:rPr>
                <w:rFonts w:ascii="Times New Roman" w:eastAsia="Times New Roman" w:hAnsi="Times New Roman" w:cs="Times New Roman"/>
                <w:color w:val="000000"/>
              </w:rPr>
              <w:t xml:space="preserve"> the</w:t>
            </w:r>
            <w:r w:rsidR="004B5B7E">
              <w:rPr>
                <w:rFonts w:ascii="Times New Roman" w:eastAsia="Times New Roman" w:hAnsi="Times New Roman" w:cs="Times New Roman"/>
                <w:color w:val="000000"/>
              </w:rPr>
              <w:t xml:space="preserve"> Functional Working Group (FWG), Functional Review Group (FRG) and Product Support Integration Council (PSIC)</w:t>
            </w:r>
            <w:r>
              <w:rPr>
                <w:rFonts w:ascii="Times New Roman" w:eastAsia="Times New Roman" w:hAnsi="Times New Roman" w:cs="Times New Roman"/>
                <w:color w:val="000000"/>
              </w:rPr>
              <w:t>, then Product Support Steering Board PSSB</w:t>
            </w:r>
          </w:p>
        </w:tc>
        <w:tc>
          <w:tcPr>
            <w:tcW w:w="2041" w:type="dxa"/>
            <w:vAlign w:val="center"/>
          </w:tcPr>
          <w:p w14:paraId="7A0E30CF" w14:textId="77777777" w:rsidR="005A134A" w:rsidRPr="00166A31" w:rsidRDefault="00E87440" w:rsidP="00AB5EFA">
            <w:pPr>
              <w:ind w:left="360" w:firstLine="0"/>
              <w:rPr>
                <w:rFonts w:ascii="Times New Roman" w:eastAsia="Times New Roman" w:hAnsi="Times New Roman" w:cs="Times New Roman"/>
                <w:color w:val="000000"/>
              </w:rPr>
            </w:pPr>
            <w:r w:rsidRPr="00166A31">
              <w:rPr>
                <w:rFonts w:ascii="Times New Roman" w:eastAsia="Times New Roman" w:hAnsi="Times New Roman" w:cs="Times New Roman"/>
                <w:color w:val="000000"/>
              </w:rPr>
              <w:t>AFMC/A</w:t>
            </w:r>
            <w:proofErr w:type="gramStart"/>
            <w:r w:rsidRPr="00166A31">
              <w:rPr>
                <w:rFonts w:ascii="Times New Roman" w:eastAsia="Times New Roman" w:hAnsi="Times New Roman" w:cs="Times New Roman"/>
                <w:color w:val="000000"/>
              </w:rPr>
              <w:t xml:space="preserve">4, </w:t>
            </w:r>
            <w:r w:rsidR="00043289">
              <w:rPr>
                <w:rFonts w:ascii="Times New Roman" w:eastAsia="Times New Roman" w:hAnsi="Times New Roman" w:cs="Times New Roman"/>
                <w:color w:val="000000"/>
              </w:rPr>
              <w:t xml:space="preserve"> A</w:t>
            </w:r>
            <w:r w:rsidR="008B1358">
              <w:rPr>
                <w:rFonts w:ascii="Times New Roman" w:eastAsia="Times New Roman" w:hAnsi="Times New Roman" w:cs="Times New Roman"/>
                <w:color w:val="000000"/>
              </w:rPr>
              <w:t>FSC</w:t>
            </w:r>
            <w:proofErr w:type="gramEnd"/>
            <w:r w:rsidR="008B1358">
              <w:rPr>
                <w:rFonts w:ascii="Times New Roman" w:eastAsia="Times New Roman" w:hAnsi="Times New Roman" w:cs="Times New Roman"/>
                <w:color w:val="000000"/>
              </w:rPr>
              <w:t xml:space="preserve">, </w:t>
            </w:r>
            <w:r w:rsidRPr="00166A31">
              <w:rPr>
                <w:rFonts w:ascii="Times New Roman" w:eastAsia="Times New Roman" w:hAnsi="Times New Roman" w:cs="Times New Roman"/>
                <w:color w:val="000000"/>
              </w:rPr>
              <w:t>AFMC/FM</w:t>
            </w:r>
            <w:r w:rsidR="00043289">
              <w:rPr>
                <w:rFonts w:ascii="Times New Roman" w:eastAsia="Times New Roman" w:hAnsi="Times New Roman" w:cs="Times New Roman"/>
                <w:color w:val="000000"/>
              </w:rPr>
              <w:t xml:space="preserve"> </w:t>
            </w:r>
            <w:r w:rsidRPr="00166A31">
              <w:rPr>
                <w:rFonts w:ascii="Times New Roman" w:eastAsia="Times New Roman" w:hAnsi="Times New Roman" w:cs="Times New Roman"/>
                <w:color w:val="000000"/>
              </w:rPr>
              <w:t>, program offices, depot planners, partner nations, and MAJCOMs</w:t>
            </w:r>
          </w:p>
        </w:tc>
      </w:tr>
    </w:tbl>
    <w:p w14:paraId="1F101D53" w14:textId="77777777" w:rsidR="003F0B4A" w:rsidRDefault="003F0B4A" w:rsidP="00555BB6">
      <w:pPr>
        <w:pStyle w:val="NoSpacing"/>
        <w:tabs>
          <w:tab w:val="left" w:pos="540"/>
        </w:tabs>
        <w:spacing w:after="200"/>
        <w:jc w:val="center"/>
        <w:rPr>
          <w:rFonts w:ascii="Times New Roman" w:hAnsi="Times New Roman" w:cs="Times New Roman"/>
          <w:b/>
          <w:sz w:val="20"/>
          <w:szCs w:val="24"/>
        </w:rPr>
      </w:pPr>
      <w:r w:rsidRPr="00166A31">
        <w:rPr>
          <w:rFonts w:ascii="Times New Roman" w:hAnsi="Times New Roman" w:cs="Times New Roman"/>
          <w:b/>
          <w:sz w:val="20"/>
          <w:szCs w:val="24"/>
        </w:rPr>
        <w:t>*Definitions</w:t>
      </w:r>
      <w:r w:rsidR="00555BB6" w:rsidRPr="00166A31">
        <w:rPr>
          <w:rFonts w:ascii="Times New Roman" w:hAnsi="Times New Roman" w:cs="Times New Roman"/>
          <w:b/>
          <w:sz w:val="20"/>
          <w:szCs w:val="24"/>
        </w:rPr>
        <w:t>/acronyms</w:t>
      </w:r>
      <w:r w:rsidRPr="00166A31">
        <w:rPr>
          <w:rFonts w:ascii="Times New Roman" w:hAnsi="Times New Roman" w:cs="Times New Roman"/>
          <w:b/>
          <w:sz w:val="20"/>
          <w:szCs w:val="24"/>
        </w:rPr>
        <w:t xml:space="preserve"> included in Section 9</w:t>
      </w:r>
    </w:p>
    <w:p w14:paraId="4841C893" w14:textId="77777777" w:rsidR="003926A3" w:rsidRDefault="003926A3" w:rsidP="00555BB6">
      <w:pPr>
        <w:pStyle w:val="NoSpacing"/>
        <w:tabs>
          <w:tab w:val="left" w:pos="540"/>
        </w:tabs>
        <w:spacing w:after="200"/>
        <w:jc w:val="center"/>
        <w:rPr>
          <w:rFonts w:ascii="Times New Roman" w:hAnsi="Times New Roman" w:cs="Times New Roman"/>
          <w:b/>
          <w:sz w:val="20"/>
          <w:szCs w:val="24"/>
        </w:rPr>
      </w:pPr>
    </w:p>
    <w:p w14:paraId="1EB89DED" w14:textId="77777777" w:rsidR="001E29D1" w:rsidRPr="008E4175" w:rsidRDefault="001E29D1" w:rsidP="00AB5EFA">
      <w:pPr>
        <w:pStyle w:val="NoSpacing"/>
        <w:tabs>
          <w:tab w:val="left" w:pos="540"/>
        </w:tabs>
        <w:spacing w:before="200" w:after="200"/>
        <w:ind w:right="-144"/>
        <w:jc w:val="both"/>
        <w:rPr>
          <w:rFonts w:ascii="Times New Roman" w:hAnsi="Times New Roman" w:cs="Times New Roman"/>
          <w:sz w:val="24"/>
          <w:szCs w:val="24"/>
        </w:rPr>
      </w:pPr>
      <w:proofErr w:type="gramStart"/>
      <w:r w:rsidRPr="008E4175">
        <w:rPr>
          <w:rFonts w:ascii="Times New Roman" w:hAnsi="Times New Roman" w:cs="Times New Roman"/>
          <w:sz w:val="24"/>
          <w:szCs w:val="24"/>
        </w:rPr>
        <w:t>4.2  Process</w:t>
      </w:r>
      <w:proofErr w:type="gramEnd"/>
      <w:r w:rsidRPr="008E4175">
        <w:rPr>
          <w:rFonts w:ascii="Times New Roman" w:hAnsi="Times New Roman" w:cs="Times New Roman"/>
          <w:sz w:val="24"/>
          <w:szCs w:val="24"/>
        </w:rPr>
        <w:t xml:space="preserve"> Flowchart.  R2 process flowchart, </w:t>
      </w:r>
      <w:r w:rsidRPr="008E4175">
        <w:rPr>
          <w:rFonts w:ascii="Times New Roman" w:hAnsi="Times New Roman" w:cs="Times New Roman"/>
          <w:b/>
          <w:sz w:val="24"/>
          <w:szCs w:val="24"/>
        </w:rPr>
        <w:t>Figure 2</w:t>
      </w:r>
      <w:r w:rsidRPr="008E4175">
        <w:rPr>
          <w:rFonts w:ascii="Times New Roman" w:hAnsi="Times New Roman" w:cs="Times New Roman"/>
          <w:sz w:val="24"/>
          <w:szCs w:val="24"/>
        </w:rPr>
        <w:t xml:space="preserve">, represents the </w:t>
      </w:r>
      <w:r w:rsidR="002456B0">
        <w:rPr>
          <w:rFonts w:ascii="Times New Roman" w:hAnsi="Times New Roman" w:cs="Times New Roman"/>
          <w:sz w:val="24"/>
          <w:szCs w:val="24"/>
        </w:rPr>
        <w:t xml:space="preserve">OFCO </w:t>
      </w:r>
      <w:r w:rsidRPr="008E4175">
        <w:rPr>
          <w:rFonts w:ascii="Times New Roman" w:hAnsi="Times New Roman" w:cs="Times New Roman"/>
          <w:sz w:val="24"/>
          <w:szCs w:val="24"/>
        </w:rPr>
        <w:t>process to validate funded requirements for PSSB approval</w:t>
      </w:r>
      <w:r w:rsidR="002456B0">
        <w:rPr>
          <w:rFonts w:ascii="Times New Roman" w:hAnsi="Times New Roman" w:cs="Times New Roman"/>
          <w:sz w:val="24"/>
          <w:szCs w:val="24"/>
        </w:rPr>
        <w:t xml:space="preserve"> (CAM/WSS file is validated through the CAM </w:t>
      </w:r>
      <w:r w:rsidR="005C5248">
        <w:rPr>
          <w:rFonts w:ascii="Times New Roman" w:hAnsi="Times New Roman" w:cs="Times New Roman"/>
          <w:sz w:val="24"/>
          <w:szCs w:val="24"/>
        </w:rPr>
        <w:t xml:space="preserve">governance </w:t>
      </w:r>
      <w:r w:rsidR="002456B0">
        <w:rPr>
          <w:rFonts w:ascii="Times New Roman" w:hAnsi="Times New Roman" w:cs="Times New Roman"/>
          <w:sz w:val="24"/>
          <w:szCs w:val="24"/>
        </w:rPr>
        <w:t>process)</w:t>
      </w:r>
      <w:r w:rsidRPr="008E4175">
        <w:rPr>
          <w:rFonts w:ascii="Times New Roman" w:hAnsi="Times New Roman" w:cs="Times New Roman"/>
          <w:sz w:val="24"/>
          <w:szCs w:val="24"/>
        </w:rPr>
        <w:t>.</w:t>
      </w:r>
    </w:p>
    <w:p w14:paraId="2B8F3D81" w14:textId="77777777" w:rsidR="001E29D1" w:rsidRDefault="001E29D1" w:rsidP="00AB5EFA">
      <w:pPr>
        <w:tabs>
          <w:tab w:val="left" w:pos="540"/>
        </w:tabs>
        <w:spacing w:before="200"/>
        <w:ind w:right="-144"/>
        <w:rPr>
          <w:rFonts w:ascii="Times New Roman" w:hAnsi="Times New Roman" w:cs="Times New Roman"/>
          <w:sz w:val="24"/>
          <w:szCs w:val="24"/>
        </w:rPr>
      </w:pPr>
      <w:proofErr w:type="gramStart"/>
      <w:r w:rsidRPr="008E4175">
        <w:rPr>
          <w:rFonts w:ascii="Times New Roman" w:hAnsi="Times New Roman" w:cs="Times New Roman"/>
          <w:sz w:val="24"/>
          <w:szCs w:val="24"/>
        </w:rPr>
        <w:t>4.3  Work</w:t>
      </w:r>
      <w:proofErr w:type="gramEnd"/>
      <w:r w:rsidRPr="008E4175">
        <w:rPr>
          <w:rFonts w:ascii="Times New Roman" w:hAnsi="Times New Roman" w:cs="Times New Roman"/>
          <w:sz w:val="24"/>
          <w:szCs w:val="24"/>
        </w:rPr>
        <w:t xml:space="preserve"> Breakdown Structure (WBS).  The WBS, </w:t>
      </w:r>
      <w:r w:rsidRPr="008E4175">
        <w:rPr>
          <w:rFonts w:ascii="Times New Roman" w:hAnsi="Times New Roman" w:cs="Times New Roman"/>
          <w:b/>
          <w:sz w:val="24"/>
          <w:szCs w:val="24"/>
        </w:rPr>
        <w:t>Table 2</w:t>
      </w:r>
      <w:r w:rsidRPr="008E4175">
        <w:rPr>
          <w:rFonts w:ascii="Times New Roman" w:hAnsi="Times New Roman" w:cs="Times New Roman"/>
          <w:sz w:val="24"/>
          <w:szCs w:val="24"/>
        </w:rPr>
        <w:t>, provides additional detail for</w:t>
      </w:r>
      <w:r w:rsidR="005308B8" w:rsidRPr="00AB5EFA">
        <w:rPr>
          <w:rFonts w:ascii="Times New Roman" w:hAnsi="Times New Roman" w:cs="Times New Roman"/>
          <w:sz w:val="24"/>
          <w:szCs w:val="24"/>
        </w:rPr>
        <w:t xml:space="preserve"> </w:t>
      </w:r>
      <w:r w:rsidRPr="008E4175">
        <w:rPr>
          <w:rFonts w:ascii="Times New Roman" w:hAnsi="Times New Roman" w:cs="Times New Roman"/>
          <w:sz w:val="24"/>
          <w:szCs w:val="24"/>
        </w:rPr>
        <w:t>the flowchart activity boxes.  The MS Excel version of the WBS is at Attachment 1.</w:t>
      </w:r>
      <w:r w:rsidRPr="001E29D1">
        <w:rPr>
          <w:rFonts w:ascii="Times New Roman" w:hAnsi="Times New Roman" w:cs="Times New Roman"/>
          <w:sz w:val="24"/>
          <w:szCs w:val="24"/>
        </w:rPr>
        <w:t xml:space="preserve"> </w:t>
      </w:r>
    </w:p>
    <w:p w14:paraId="31373E61" w14:textId="77777777" w:rsidR="00BA0C01" w:rsidRDefault="00BA0C01" w:rsidP="00AB5EFA">
      <w:pPr>
        <w:tabs>
          <w:tab w:val="left" w:pos="540"/>
        </w:tabs>
        <w:spacing w:before="200"/>
        <w:ind w:right="-144"/>
        <w:rPr>
          <w:rFonts w:ascii="Times New Roman" w:hAnsi="Times New Roman" w:cs="Times New Roman"/>
          <w:b/>
          <w:sz w:val="24"/>
          <w:szCs w:val="24"/>
        </w:rPr>
      </w:pPr>
    </w:p>
    <w:p w14:paraId="2F60D1C7" w14:textId="77777777" w:rsidR="00BA0C01" w:rsidRDefault="00BA0C01" w:rsidP="00AB5EFA">
      <w:pPr>
        <w:tabs>
          <w:tab w:val="left" w:pos="540"/>
        </w:tabs>
        <w:spacing w:before="200"/>
        <w:ind w:right="-144"/>
        <w:rPr>
          <w:rFonts w:ascii="Times New Roman" w:hAnsi="Times New Roman" w:cs="Times New Roman"/>
          <w:b/>
          <w:sz w:val="24"/>
          <w:szCs w:val="24"/>
        </w:rPr>
      </w:pPr>
    </w:p>
    <w:p w14:paraId="305C7E29" w14:textId="77777777" w:rsidR="002456B0" w:rsidRDefault="002456B0" w:rsidP="00AB5EFA">
      <w:pPr>
        <w:tabs>
          <w:tab w:val="left" w:pos="540"/>
        </w:tabs>
        <w:spacing w:before="200"/>
        <w:ind w:right="-144"/>
        <w:rPr>
          <w:rFonts w:ascii="Times New Roman" w:hAnsi="Times New Roman" w:cs="Times New Roman"/>
          <w:b/>
          <w:sz w:val="24"/>
          <w:szCs w:val="24"/>
        </w:rPr>
      </w:pPr>
      <w:r w:rsidRPr="00AB5EFA">
        <w:rPr>
          <w:rFonts w:ascii="Times New Roman" w:hAnsi="Times New Roman" w:cs="Times New Roman"/>
          <w:b/>
          <w:sz w:val="24"/>
          <w:szCs w:val="24"/>
        </w:rPr>
        <w:t>Figure 2</w:t>
      </w:r>
      <w:r w:rsidR="005C5248">
        <w:rPr>
          <w:rFonts w:ascii="Times New Roman" w:hAnsi="Times New Roman" w:cs="Times New Roman"/>
          <w:b/>
          <w:sz w:val="24"/>
          <w:szCs w:val="24"/>
        </w:rPr>
        <w:t>:  R2 process flowchart (OFCO process)</w:t>
      </w:r>
    </w:p>
    <w:p w14:paraId="6760AD94" w14:textId="77777777" w:rsidR="00B2274E" w:rsidRDefault="00ED68B2" w:rsidP="00AB5EFA">
      <w:pPr>
        <w:tabs>
          <w:tab w:val="left" w:pos="540"/>
        </w:tabs>
        <w:spacing w:before="200"/>
        <w:ind w:right="-144"/>
        <w:rPr>
          <w:rFonts w:ascii="Times New Roman" w:hAnsi="Times New Roman" w:cs="Times New Roman"/>
          <w:b/>
          <w:sz w:val="24"/>
          <w:szCs w:val="24"/>
        </w:rPr>
      </w:pPr>
      <w:r w:rsidRPr="00ED68B2">
        <w:rPr>
          <w:noProof/>
        </w:rPr>
        <w:drawing>
          <wp:inline distT="0" distB="0" distL="0" distR="0" wp14:anchorId="2336E459" wp14:editId="53DA9FCE">
            <wp:extent cx="6858000" cy="38975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0" cy="3897523"/>
                    </a:xfrm>
                    <a:prstGeom prst="rect">
                      <a:avLst/>
                    </a:prstGeom>
                    <a:noFill/>
                    <a:ln>
                      <a:noFill/>
                    </a:ln>
                  </pic:spPr>
                </pic:pic>
              </a:graphicData>
            </a:graphic>
          </wp:inline>
        </w:drawing>
      </w:r>
    </w:p>
    <w:p w14:paraId="02EFF9EF" w14:textId="77777777" w:rsidR="00B2274E" w:rsidRPr="00AB5EFA" w:rsidRDefault="00B2274E" w:rsidP="00AB5EFA">
      <w:pPr>
        <w:tabs>
          <w:tab w:val="left" w:pos="540"/>
        </w:tabs>
        <w:spacing w:before="200"/>
        <w:ind w:right="-144"/>
        <w:rPr>
          <w:rFonts w:ascii="Times New Roman" w:hAnsi="Times New Roman" w:cs="Times New Roman"/>
          <w:b/>
          <w:sz w:val="24"/>
          <w:szCs w:val="24"/>
        </w:rPr>
      </w:pPr>
    </w:p>
    <w:p w14:paraId="4B540045" w14:textId="77777777" w:rsidR="001E29D1" w:rsidRPr="001E29D1" w:rsidRDefault="001E29D1" w:rsidP="001E29D1">
      <w:pPr>
        <w:tabs>
          <w:tab w:val="left" w:pos="540"/>
        </w:tabs>
        <w:spacing w:before="200"/>
        <w:ind w:left="540"/>
        <w:rPr>
          <w:rFonts w:ascii="Times New Roman" w:hAnsi="Times New Roman" w:cs="Times New Roman"/>
          <w:sz w:val="24"/>
          <w:szCs w:val="24"/>
        </w:rPr>
      </w:pPr>
    </w:p>
    <w:p w14:paraId="709B249E" w14:textId="77777777" w:rsidR="00A67919" w:rsidRPr="00166A31" w:rsidRDefault="00A67919" w:rsidP="001E29D1">
      <w:pPr>
        <w:tabs>
          <w:tab w:val="left" w:pos="540"/>
        </w:tabs>
        <w:spacing w:before="200"/>
        <w:ind w:left="540"/>
        <w:rPr>
          <w:rFonts w:ascii="Times New Roman" w:hAnsi="Times New Roman" w:cs="Times New Roman"/>
          <w:b/>
          <w:sz w:val="24"/>
          <w:szCs w:val="24"/>
        </w:rPr>
      </w:pPr>
      <w:r w:rsidRPr="00166A31">
        <w:rPr>
          <w:rFonts w:ascii="Times New Roman" w:hAnsi="Times New Roman" w:cs="Times New Roman"/>
          <w:b/>
          <w:sz w:val="24"/>
          <w:szCs w:val="24"/>
        </w:rPr>
        <w:t>Table 2.  WBS – R2D2</w:t>
      </w:r>
    </w:p>
    <w:tbl>
      <w:tblPr>
        <w:tblW w:w="10883" w:type="dxa"/>
        <w:jc w:val="center"/>
        <w:tblLook w:val="04A0" w:firstRow="1" w:lastRow="0" w:firstColumn="1" w:lastColumn="0" w:noHBand="0" w:noVBand="1"/>
      </w:tblPr>
      <w:tblGrid>
        <w:gridCol w:w="865"/>
        <w:gridCol w:w="1071"/>
        <w:gridCol w:w="2482"/>
        <w:gridCol w:w="4032"/>
        <w:gridCol w:w="2433"/>
      </w:tblGrid>
      <w:tr w:rsidR="00B44756" w:rsidRPr="00166A31" w14:paraId="0B37495F" w14:textId="77777777" w:rsidTr="00AB5EFA">
        <w:trPr>
          <w:trHeight w:val="300"/>
          <w:jc w:val="center"/>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8B22B" w14:textId="77777777" w:rsidR="00B44756" w:rsidRPr="00166A31" w:rsidRDefault="00B44756" w:rsidP="00686EE4">
            <w:pPr>
              <w:jc w:val="center"/>
              <w:rPr>
                <w:rFonts w:ascii="Times New Roman" w:eastAsia="Times New Roman" w:hAnsi="Times New Roman" w:cs="Times New Roman"/>
                <w:b/>
                <w:bCs/>
                <w:color w:val="000000"/>
                <w:sz w:val="20"/>
              </w:rPr>
            </w:pPr>
            <w:r w:rsidRPr="00166A31">
              <w:rPr>
                <w:rFonts w:ascii="Times New Roman" w:eastAsia="Times New Roman" w:hAnsi="Times New Roman" w:cs="Times New Roman"/>
                <w:b/>
                <w:bCs/>
                <w:color w:val="000000"/>
                <w:sz w:val="20"/>
              </w:rPr>
              <w:t>Lvl</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3637DD56" w14:textId="77777777" w:rsidR="00B44756" w:rsidRPr="00166A31" w:rsidRDefault="00B44756" w:rsidP="00686EE4">
            <w:pPr>
              <w:jc w:val="center"/>
              <w:rPr>
                <w:rFonts w:ascii="Times New Roman" w:eastAsia="Times New Roman" w:hAnsi="Times New Roman" w:cs="Times New Roman"/>
                <w:b/>
                <w:bCs/>
                <w:color w:val="000000"/>
                <w:sz w:val="20"/>
              </w:rPr>
            </w:pPr>
            <w:r w:rsidRPr="00166A31">
              <w:rPr>
                <w:rFonts w:ascii="Times New Roman" w:eastAsia="Times New Roman" w:hAnsi="Times New Roman" w:cs="Times New Roman"/>
                <w:b/>
                <w:bCs/>
                <w:color w:val="000000"/>
                <w:sz w:val="20"/>
              </w:rPr>
              <w:t>WBS</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14:paraId="1832EB2F" w14:textId="77777777" w:rsidR="00B44756" w:rsidRPr="00032F02" w:rsidRDefault="00B44756" w:rsidP="00686EE4">
            <w:pPr>
              <w:jc w:val="center"/>
              <w:rPr>
                <w:rFonts w:ascii="Times New Roman" w:eastAsia="Times New Roman" w:hAnsi="Times New Roman" w:cs="Times New Roman"/>
                <w:b/>
                <w:bCs/>
                <w:color w:val="000000"/>
                <w:sz w:val="20"/>
              </w:rPr>
            </w:pPr>
            <w:r w:rsidRPr="00032F02">
              <w:rPr>
                <w:rFonts w:ascii="Times New Roman" w:eastAsia="Times New Roman" w:hAnsi="Times New Roman" w:cs="Times New Roman"/>
                <w:b/>
                <w:bCs/>
                <w:color w:val="000000"/>
                <w:sz w:val="20"/>
              </w:rPr>
              <w:t>Activity</w:t>
            </w:r>
          </w:p>
        </w:tc>
        <w:tc>
          <w:tcPr>
            <w:tcW w:w="4032" w:type="dxa"/>
            <w:tcBorders>
              <w:top w:val="single" w:sz="4" w:space="0" w:color="auto"/>
              <w:left w:val="nil"/>
              <w:bottom w:val="single" w:sz="4" w:space="0" w:color="auto"/>
              <w:right w:val="single" w:sz="4" w:space="0" w:color="auto"/>
            </w:tcBorders>
            <w:shd w:val="clear" w:color="auto" w:fill="auto"/>
            <w:noWrap/>
            <w:vAlign w:val="center"/>
            <w:hideMark/>
          </w:tcPr>
          <w:p w14:paraId="747533BA" w14:textId="77777777" w:rsidR="00B44756" w:rsidRPr="00032F02" w:rsidRDefault="00B44756" w:rsidP="00686EE4">
            <w:pPr>
              <w:jc w:val="center"/>
              <w:rPr>
                <w:rFonts w:ascii="Times New Roman" w:eastAsia="Times New Roman" w:hAnsi="Times New Roman" w:cs="Times New Roman"/>
                <w:b/>
                <w:bCs/>
                <w:color w:val="000000"/>
                <w:sz w:val="20"/>
              </w:rPr>
            </w:pPr>
            <w:r w:rsidRPr="00032F02">
              <w:rPr>
                <w:rFonts w:ascii="Times New Roman" w:eastAsia="Times New Roman" w:hAnsi="Times New Roman" w:cs="Times New Roman"/>
                <w:b/>
                <w:bCs/>
                <w:color w:val="000000"/>
                <w:sz w:val="20"/>
              </w:rPr>
              <w:t>Description</w:t>
            </w:r>
          </w:p>
        </w:tc>
        <w:tc>
          <w:tcPr>
            <w:tcW w:w="2433" w:type="dxa"/>
            <w:tcBorders>
              <w:top w:val="single" w:sz="4" w:space="0" w:color="auto"/>
              <w:left w:val="nil"/>
              <w:bottom w:val="single" w:sz="4" w:space="0" w:color="auto"/>
              <w:right w:val="single" w:sz="4" w:space="0" w:color="auto"/>
            </w:tcBorders>
            <w:shd w:val="clear" w:color="auto" w:fill="auto"/>
            <w:vAlign w:val="center"/>
            <w:hideMark/>
          </w:tcPr>
          <w:p w14:paraId="4F4E559D" w14:textId="77777777" w:rsidR="00B44756" w:rsidRPr="00166A31" w:rsidRDefault="00B44756" w:rsidP="00686EE4">
            <w:pPr>
              <w:jc w:val="center"/>
              <w:rPr>
                <w:rFonts w:ascii="Times New Roman" w:eastAsia="Times New Roman" w:hAnsi="Times New Roman" w:cs="Times New Roman"/>
                <w:b/>
                <w:bCs/>
                <w:color w:val="000000"/>
                <w:sz w:val="20"/>
              </w:rPr>
            </w:pPr>
            <w:r w:rsidRPr="00166A31">
              <w:rPr>
                <w:rFonts w:ascii="Times New Roman" w:eastAsia="Times New Roman" w:hAnsi="Times New Roman" w:cs="Times New Roman"/>
                <w:b/>
                <w:bCs/>
                <w:color w:val="000000"/>
                <w:sz w:val="20"/>
              </w:rPr>
              <w:t>OPR</w:t>
            </w:r>
          </w:p>
        </w:tc>
      </w:tr>
      <w:tr w:rsidR="00B44756" w:rsidRPr="00166A31" w14:paraId="77398690" w14:textId="77777777" w:rsidTr="00AB5EFA">
        <w:trPr>
          <w:trHeight w:val="975"/>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6306731D" w14:textId="77777777" w:rsidR="00B44756" w:rsidRPr="00166A31" w:rsidRDefault="00B44756" w:rsidP="00686EE4">
            <w:pPr>
              <w:jc w:val="center"/>
              <w:rPr>
                <w:rFonts w:ascii="Times New Roman" w:eastAsia="Times New Roman" w:hAnsi="Times New Roman" w:cs="Times New Roman"/>
                <w:bCs/>
                <w:sz w:val="18"/>
                <w:szCs w:val="18"/>
              </w:rPr>
            </w:pPr>
            <w:r w:rsidRPr="00166A31">
              <w:rPr>
                <w:rFonts w:ascii="Times New Roman" w:eastAsia="Times New Roman" w:hAnsi="Times New Roman" w:cs="Times New Roman"/>
                <w:bCs/>
                <w:sz w:val="18"/>
                <w:szCs w:val="18"/>
              </w:rPr>
              <w:t>1</w:t>
            </w:r>
          </w:p>
        </w:tc>
        <w:tc>
          <w:tcPr>
            <w:tcW w:w="1071" w:type="dxa"/>
            <w:tcBorders>
              <w:top w:val="nil"/>
              <w:left w:val="nil"/>
              <w:bottom w:val="single" w:sz="4" w:space="0" w:color="auto"/>
              <w:right w:val="single" w:sz="4" w:space="0" w:color="auto"/>
            </w:tcBorders>
            <w:shd w:val="clear" w:color="auto" w:fill="auto"/>
            <w:noWrap/>
            <w:vAlign w:val="center"/>
            <w:hideMark/>
          </w:tcPr>
          <w:p w14:paraId="097B02D2" w14:textId="77777777" w:rsidR="00B44756" w:rsidRPr="00166A31" w:rsidRDefault="00B44756" w:rsidP="00686EE4">
            <w:pPr>
              <w:rPr>
                <w:rFonts w:ascii="Times New Roman" w:eastAsia="Times New Roman" w:hAnsi="Times New Roman" w:cs="Times New Roman"/>
                <w:bCs/>
                <w:sz w:val="18"/>
                <w:szCs w:val="18"/>
              </w:rPr>
            </w:pPr>
            <w:r w:rsidRPr="00166A31">
              <w:rPr>
                <w:rFonts w:ascii="Times New Roman" w:eastAsia="Times New Roman" w:hAnsi="Times New Roman" w:cs="Times New Roman"/>
                <w:bCs/>
                <w:sz w:val="18"/>
                <w:szCs w:val="18"/>
              </w:rPr>
              <w:t>1.0</w:t>
            </w:r>
          </w:p>
        </w:tc>
        <w:tc>
          <w:tcPr>
            <w:tcW w:w="2482" w:type="dxa"/>
            <w:tcBorders>
              <w:top w:val="nil"/>
              <w:left w:val="nil"/>
              <w:bottom w:val="single" w:sz="4" w:space="0" w:color="auto"/>
              <w:right w:val="single" w:sz="4" w:space="0" w:color="auto"/>
            </w:tcBorders>
            <w:shd w:val="clear" w:color="auto" w:fill="auto"/>
            <w:vAlign w:val="center"/>
            <w:hideMark/>
          </w:tcPr>
          <w:p w14:paraId="4F27D940" w14:textId="77777777" w:rsidR="00B44756" w:rsidRPr="00741040" w:rsidRDefault="00B44756" w:rsidP="00E95996">
            <w:pPr>
              <w:rPr>
                <w:rFonts w:ascii="Times New Roman" w:eastAsia="Times New Roman" w:hAnsi="Times New Roman" w:cs="Times New Roman"/>
                <w:bCs/>
                <w:sz w:val="18"/>
                <w:szCs w:val="18"/>
              </w:rPr>
            </w:pPr>
            <w:r w:rsidRPr="00741040">
              <w:rPr>
                <w:rFonts w:ascii="Times New Roman" w:eastAsia="Times New Roman" w:hAnsi="Times New Roman" w:cs="Times New Roman"/>
                <w:bCs/>
                <w:sz w:val="18"/>
                <w:szCs w:val="18"/>
              </w:rPr>
              <w:t>R2D2</w:t>
            </w:r>
          </w:p>
        </w:tc>
        <w:tc>
          <w:tcPr>
            <w:tcW w:w="4032" w:type="dxa"/>
            <w:tcBorders>
              <w:top w:val="nil"/>
              <w:left w:val="nil"/>
              <w:bottom w:val="single" w:sz="4" w:space="0" w:color="auto"/>
              <w:right w:val="single" w:sz="4" w:space="0" w:color="auto"/>
            </w:tcBorders>
            <w:shd w:val="clear" w:color="auto" w:fill="auto"/>
            <w:vAlign w:val="center"/>
            <w:hideMark/>
          </w:tcPr>
          <w:p w14:paraId="46C65779" w14:textId="77777777" w:rsidR="00B44756" w:rsidRPr="00166A31" w:rsidRDefault="00B44756" w:rsidP="00AB5EFA">
            <w:pPr>
              <w:ind w:left="360" w:firstLine="0"/>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 xml:space="preserve">R2D2 is the annual process to review the AF organic depot resources necessary to support the projected funded customer orders.  R2D2 is executed in a </w:t>
            </w:r>
            <w:proofErr w:type="gramStart"/>
            <w:r w:rsidRPr="00166A31">
              <w:rPr>
                <w:rFonts w:ascii="Times New Roman" w:eastAsia="Times New Roman" w:hAnsi="Times New Roman" w:cs="Times New Roman"/>
                <w:sz w:val="18"/>
                <w:szCs w:val="18"/>
              </w:rPr>
              <w:t>two Phase</w:t>
            </w:r>
            <w:proofErr w:type="gramEnd"/>
            <w:r w:rsidRPr="00166A31">
              <w:rPr>
                <w:rFonts w:ascii="Times New Roman" w:eastAsia="Times New Roman" w:hAnsi="Times New Roman" w:cs="Times New Roman"/>
                <w:sz w:val="18"/>
                <w:szCs w:val="18"/>
              </w:rPr>
              <w:t xml:space="preserve"> process- 1) Requirements Review (R2) and 2) Depot Determination (D2).  This process is limited in scope to AFLCMC primary activities in the R2 phase.</w:t>
            </w:r>
          </w:p>
        </w:tc>
        <w:tc>
          <w:tcPr>
            <w:tcW w:w="2433" w:type="dxa"/>
            <w:tcBorders>
              <w:top w:val="nil"/>
              <w:left w:val="nil"/>
              <w:bottom w:val="single" w:sz="4" w:space="0" w:color="auto"/>
              <w:right w:val="single" w:sz="4" w:space="0" w:color="auto"/>
            </w:tcBorders>
            <w:shd w:val="clear" w:color="auto" w:fill="auto"/>
            <w:vAlign w:val="center"/>
            <w:hideMark/>
          </w:tcPr>
          <w:p w14:paraId="42169406" w14:textId="77777777" w:rsidR="00B44756" w:rsidRPr="00032F02" w:rsidRDefault="00B44756" w:rsidP="00686EE4">
            <w:pPr>
              <w:jc w:val="center"/>
              <w:rPr>
                <w:rFonts w:ascii="Times New Roman" w:eastAsia="Times New Roman" w:hAnsi="Times New Roman" w:cs="Times New Roman"/>
                <w:sz w:val="18"/>
                <w:szCs w:val="18"/>
              </w:rPr>
            </w:pPr>
            <w:r w:rsidRPr="00032F02">
              <w:rPr>
                <w:rFonts w:ascii="Times New Roman" w:eastAsia="Times New Roman" w:hAnsi="Times New Roman" w:cs="Times New Roman"/>
                <w:sz w:val="18"/>
                <w:szCs w:val="18"/>
              </w:rPr>
              <w:t>AFMC/A4F</w:t>
            </w:r>
          </w:p>
        </w:tc>
      </w:tr>
      <w:tr w:rsidR="00B44756" w:rsidRPr="00166A31" w14:paraId="2F9E3B71" w14:textId="77777777" w:rsidTr="00AB5EFA">
        <w:trPr>
          <w:trHeight w:val="174"/>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74EC4117" w14:textId="77777777" w:rsidR="00B44756" w:rsidRPr="00166A31" w:rsidRDefault="00B44756" w:rsidP="00AB5EFA">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nil"/>
              <w:left w:val="nil"/>
              <w:bottom w:val="single" w:sz="4" w:space="0" w:color="auto"/>
              <w:right w:val="single" w:sz="4" w:space="0" w:color="auto"/>
            </w:tcBorders>
            <w:shd w:val="clear" w:color="auto" w:fill="auto"/>
            <w:noWrap/>
            <w:vAlign w:val="center"/>
            <w:hideMark/>
          </w:tcPr>
          <w:p w14:paraId="2689F616" w14:textId="77777777" w:rsidR="00B44756" w:rsidRPr="00166A31" w:rsidRDefault="00B44756" w:rsidP="00686EE4">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1.1</w:t>
            </w:r>
          </w:p>
        </w:tc>
        <w:tc>
          <w:tcPr>
            <w:tcW w:w="2482" w:type="dxa"/>
            <w:tcBorders>
              <w:top w:val="nil"/>
              <w:left w:val="nil"/>
              <w:bottom w:val="single" w:sz="4" w:space="0" w:color="auto"/>
              <w:right w:val="single" w:sz="4" w:space="0" w:color="auto"/>
            </w:tcBorders>
            <w:shd w:val="clear" w:color="auto" w:fill="auto"/>
            <w:vAlign w:val="center"/>
            <w:hideMark/>
          </w:tcPr>
          <w:p w14:paraId="15B25EAB" w14:textId="77777777" w:rsidR="00B44756" w:rsidRPr="00AB5EFA" w:rsidRDefault="00B44756" w:rsidP="00E95996">
            <w:pPr>
              <w:rPr>
                <w:rFonts w:ascii="Times New Roman" w:eastAsia="Times New Roman" w:hAnsi="Times New Roman" w:cs="Times New Roman"/>
                <w:bCs/>
                <w:sz w:val="18"/>
                <w:szCs w:val="18"/>
              </w:rPr>
            </w:pPr>
            <w:r w:rsidRPr="00AB5EFA">
              <w:rPr>
                <w:rFonts w:ascii="Times New Roman" w:eastAsia="Times New Roman" w:hAnsi="Times New Roman" w:cs="Times New Roman"/>
                <w:bCs/>
                <w:sz w:val="18"/>
                <w:szCs w:val="18"/>
              </w:rPr>
              <w:t>Issues OFCO Guidance and Annual guidance Via SOCCER to Centers</w:t>
            </w:r>
          </w:p>
          <w:p w14:paraId="76E69431" w14:textId="77777777" w:rsidR="00B44756" w:rsidRPr="00741040" w:rsidRDefault="00B44756">
            <w:pPr>
              <w:rPr>
                <w:rFonts w:ascii="Times New Roman" w:eastAsia="Times New Roman" w:hAnsi="Times New Roman" w:cs="Times New Roman"/>
                <w:bCs/>
                <w:sz w:val="18"/>
                <w:szCs w:val="18"/>
              </w:rPr>
            </w:pPr>
          </w:p>
        </w:tc>
        <w:tc>
          <w:tcPr>
            <w:tcW w:w="4032" w:type="dxa"/>
            <w:tcBorders>
              <w:top w:val="nil"/>
              <w:left w:val="nil"/>
              <w:bottom w:val="single" w:sz="4" w:space="0" w:color="auto"/>
              <w:right w:val="single" w:sz="4" w:space="0" w:color="auto"/>
            </w:tcBorders>
            <w:shd w:val="clear" w:color="auto" w:fill="auto"/>
            <w:vAlign w:val="center"/>
            <w:hideMark/>
          </w:tcPr>
          <w:p w14:paraId="06D02659" w14:textId="77777777" w:rsidR="00B44756" w:rsidRPr="00166A31" w:rsidRDefault="00B44756" w:rsidP="00AB5EFA">
            <w:pPr>
              <w:ind w:left="360" w:firstLine="0"/>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SOCCER includes Annual Guidance and schedules necessary to execute the R2D2 annual process.</w:t>
            </w:r>
          </w:p>
        </w:tc>
        <w:tc>
          <w:tcPr>
            <w:tcW w:w="2433" w:type="dxa"/>
            <w:tcBorders>
              <w:top w:val="nil"/>
              <w:left w:val="nil"/>
              <w:bottom w:val="single" w:sz="4" w:space="0" w:color="auto"/>
              <w:right w:val="single" w:sz="4" w:space="0" w:color="auto"/>
            </w:tcBorders>
            <w:shd w:val="clear" w:color="auto" w:fill="auto"/>
            <w:vAlign w:val="center"/>
            <w:hideMark/>
          </w:tcPr>
          <w:p w14:paraId="7A5BD243" w14:textId="77777777" w:rsidR="00B44756" w:rsidRPr="00032F02" w:rsidRDefault="00B44756" w:rsidP="00686EE4">
            <w:pPr>
              <w:jc w:val="center"/>
              <w:rPr>
                <w:rFonts w:ascii="Times New Roman" w:eastAsia="Times New Roman" w:hAnsi="Times New Roman" w:cs="Times New Roman"/>
                <w:sz w:val="18"/>
                <w:szCs w:val="18"/>
              </w:rPr>
            </w:pPr>
            <w:r w:rsidRPr="00032F02">
              <w:rPr>
                <w:rFonts w:ascii="Times New Roman" w:eastAsia="Times New Roman" w:hAnsi="Times New Roman" w:cs="Times New Roman"/>
                <w:sz w:val="18"/>
                <w:szCs w:val="18"/>
              </w:rPr>
              <w:t>AFMC/A4F</w:t>
            </w:r>
          </w:p>
        </w:tc>
      </w:tr>
      <w:tr w:rsidR="00B44756" w:rsidRPr="00166A31" w14:paraId="6D00B891" w14:textId="77777777" w:rsidTr="00AB5EFA">
        <w:trPr>
          <w:trHeight w:val="462"/>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645B357D" w14:textId="77777777" w:rsidR="00B44756" w:rsidRPr="00166A31" w:rsidRDefault="00B44756" w:rsidP="00686EE4">
            <w:pPr>
              <w:jc w:val="cente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nil"/>
              <w:left w:val="nil"/>
              <w:bottom w:val="single" w:sz="4" w:space="0" w:color="auto"/>
              <w:right w:val="single" w:sz="4" w:space="0" w:color="auto"/>
            </w:tcBorders>
            <w:shd w:val="clear" w:color="auto" w:fill="auto"/>
            <w:noWrap/>
            <w:vAlign w:val="center"/>
            <w:hideMark/>
          </w:tcPr>
          <w:p w14:paraId="1A1FFBA4" w14:textId="77777777" w:rsidR="00B44756" w:rsidRPr="00166A31" w:rsidRDefault="00B44756" w:rsidP="00686EE4">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1.2</w:t>
            </w:r>
          </w:p>
        </w:tc>
        <w:tc>
          <w:tcPr>
            <w:tcW w:w="2482" w:type="dxa"/>
            <w:tcBorders>
              <w:top w:val="nil"/>
              <w:left w:val="nil"/>
              <w:bottom w:val="single" w:sz="4" w:space="0" w:color="auto"/>
              <w:right w:val="single" w:sz="4" w:space="0" w:color="auto"/>
            </w:tcBorders>
            <w:shd w:val="clear" w:color="auto" w:fill="auto"/>
            <w:vAlign w:val="center"/>
            <w:hideMark/>
          </w:tcPr>
          <w:p w14:paraId="58058663" w14:textId="77777777" w:rsidR="00B44756" w:rsidRPr="00AB5EFA" w:rsidRDefault="00B44756" w:rsidP="00E95996">
            <w:pPr>
              <w:rPr>
                <w:rFonts w:ascii="Times New Roman" w:eastAsia="Times New Roman" w:hAnsi="Times New Roman" w:cs="Times New Roman"/>
                <w:bCs/>
                <w:sz w:val="18"/>
                <w:szCs w:val="18"/>
              </w:rPr>
            </w:pPr>
            <w:r w:rsidRPr="00AB5EFA">
              <w:rPr>
                <w:rFonts w:ascii="Times New Roman" w:eastAsia="Times New Roman" w:hAnsi="Times New Roman" w:cs="Times New Roman"/>
                <w:bCs/>
                <w:sz w:val="18"/>
                <w:szCs w:val="18"/>
              </w:rPr>
              <w:t>Forward SOCCER to Directorates with additional guidance</w:t>
            </w:r>
          </w:p>
          <w:p w14:paraId="67016C90" w14:textId="77777777" w:rsidR="00B44756" w:rsidRPr="00741040" w:rsidRDefault="00B44756">
            <w:pPr>
              <w:rPr>
                <w:rFonts w:ascii="Times New Roman" w:eastAsia="Times New Roman" w:hAnsi="Times New Roman" w:cs="Times New Roman"/>
                <w:bCs/>
                <w:sz w:val="18"/>
                <w:szCs w:val="18"/>
              </w:rPr>
            </w:pPr>
          </w:p>
        </w:tc>
        <w:tc>
          <w:tcPr>
            <w:tcW w:w="4032" w:type="dxa"/>
            <w:tcBorders>
              <w:top w:val="nil"/>
              <w:left w:val="nil"/>
              <w:bottom w:val="single" w:sz="4" w:space="0" w:color="auto"/>
              <w:right w:val="single" w:sz="4" w:space="0" w:color="auto"/>
            </w:tcBorders>
            <w:shd w:val="clear" w:color="auto" w:fill="auto"/>
            <w:vAlign w:val="center"/>
            <w:hideMark/>
          </w:tcPr>
          <w:p w14:paraId="3CAEC008" w14:textId="77777777" w:rsidR="00B44756" w:rsidRPr="00166A31" w:rsidRDefault="00B44756" w:rsidP="00AB5EFA">
            <w:pPr>
              <w:ind w:left="360" w:firstLine="0"/>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Adds AFLCMC Directorates to the SOCCER and courtesy copies WSS/OFCO points of contact.  Includes AFMC Annual Guidance, schedules, and additional guidance to ensure tasking is understood and timelines are met.</w:t>
            </w:r>
          </w:p>
        </w:tc>
        <w:tc>
          <w:tcPr>
            <w:tcW w:w="2433" w:type="dxa"/>
            <w:tcBorders>
              <w:top w:val="nil"/>
              <w:left w:val="nil"/>
              <w:bottom w:val="single" w:sz="4" w:space="0" w:color="auto"/>
              <w:right w:val="single" w:sz="4" w:space="0" w:color="auto"/>
            </w:tcBorders>
            <w:shd w:val="clear" w:color="auto" w:fill="auto"/>
            <w:vAlign w:val="center"/>
            <w:hideMark/>
          </w:tcPr>
          <w:p w14:paraId="1709C614" w14:textId="77777777" w:rsidR="00B44756" w:rsidRPr="00032F02" w:rsidRDefault="00B44756" w:rsidP="00686EE4">
            <w:pPr>
              <w:jc w:val="center"/>
              <w:rPr>
                <w:rFonts w:ascii="Times New Roman" w:eastAsia="Times New Roman" w:hAnsi="Times New Roman" w:cs="Times New Roman"/>
                <w:sz w:val="18"/>
                <w:szCs w:val="18"/>
              </w:rPr>
            </w:pPr>
            <w:r w:rsidRPr="00032F02">
              <w:rPr>
                <w:rFonts w:ascii="Times New Roman" w:eastAsia="Times New Roman" w:hAnsi="Times New Roman" w:cs="Times New Roman"/>
                <w:sz w:val="18"/>
                <w:szCs w:val="18"/>
              </w:rPr>
              <w:t>AFLCMC/LG-LZ</w:t>
            </w:r>
          </w:p>
        </w:tc>
      </w:tr>
      <w:tr w:rsidR="00B44756" w:rsidRPr="00166A31" w14:paraId="23B757E0" w14:textId="77777777" w:rsidTr="00AB5EFA">
        <w:trPr>
          <w:trHeight w:val="237"/>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4FB58192" w14:textId="77777777" w:rsidR="00B44756" w:rsidRPr="00166A31" w:rsidRDefault="00B44756" w:rsidP="00686EE4">
            <w:pPr>
              <w:jc w:val="cente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nil"/>
              <w:left w:val="nil"/>
              <w:bottom w:val="single" w:sz="4" w:space="0" w:color="auto"/>
              <w:right w:val="single" w:sz="4" w:space="0" w:color="auto"/>
            </w:tcBorders>
            <w:shd w:val="clear" w:color="auto" w:fill="auto"/>
            <w:noWrap/>
            <w:vAlign w:val="center"/>
            <w:hideMark/>
          </w:tcPr>
          <w:p w14:paraId="0138914A" w14:textId="77777777" w:rsidR="00B44756" w:rsidRPr="00166A31" w:rsidRDefault="00B44756" w:rsidP="00686EE4">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1.3</w:t>
            </w:r>
          </w:p>
        </w:tc>
        <w:tc>
          <w:tcPr>
            <w:tcW w:w="2482" w:type="dxa"/>
            <w:tcBorders>
              <w:top w:val="nil"/>
              <w:left w:val="nil"/>
              <w:bottom w:val="single" w:sz="4" w:space="0" w:color="auto"/>
              <w:right w:val="single" w:sz="4" w:space="0" w:color="auto"/>
            </w:tcBorders>
            <w:shd w:val="clear" w:color="auto" w:fill="auto"/>
            <w:vAlign w:val="center"/>
            <w:hideMark/>
          </w:tcPr>
          <w:p w14:paraId="722A6FCA" w14:textId="77777777" w:rsidR="00B44756" w:rsidRPr="00166A31" w:rsidRDefault="00B44756" w:rsidP="00E95996">
            <w:pPr>
              <w:rPr>
                <w:rFonts w:ascii="Times New Roman" w:eastAsia="Times New Roman" w:hAnsi="Times New Roman" w:cs="Times New Roman"/>
                <w:bCs/>
                <w:sz w:val="18"/>
                <w:szCs w:val="18"/>
              </w:rPr>
            </w:pPr>
            <w:r w:rsidRPr="00360E4C">
              <w:rPr>
                <w:rFonts w:ascii="Times New Roman" w:eastAsia="Times New Roman" w:hAnsi="Times New Roman" w:cs="Times New Roman"/>
                <w:bCs/>
                <w:sz w:val="18"/>
                <w:szCs w:val="18"/>
              </w:rPr>
              <w:t>Directorates forward SOCCER to Program Offices</w:t>
            </w:r>
          </w:p>
        </w:tc>
        <w:tc>
          <w:tcPr>
            <w:tcW w:w="4032" w:type="dxa"/>
            <w:tcBorders>
              <w:top w:val="nil"/>
              <w:left w:val="nil"/>
              <w:bottom w:val="single" w:sz="4" w:space="0" w:color="auto"/>
              <w:right w:val="single" w:sz="4" w:space="0" w:color="auto"/>
            </w:tcBorders>
            <w:shd w:val="clear" w:color="auto" w:fill="auto"/>
            <w:vAlign w:val="center"/>
            <w:hideMark/>
          </w:tcPr>
          <w:p w14:paraId="610F8328" w14:textId="77777777" w:rsidR="00B44756" w:rsidRPr="00032F02" w:rsidRDefault="00B44756" w:rsidP="00AB5EFA">
            <w:pPr>
              <w:ind w:left="360" w:firstLine="0"/>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 xml:space="preserve">AFLCMC Directorates forward SOCCER task to their respective Program Offices.  Task will Include AFMC Annual Guidance, schedules, </w:t>
            </w:r>
            <w:r w:rsidRPr="00166A31">
              <w:rPr>
                <w:rFonts w:ascii="Times New Roman" w:eastAsia="Times New Roman" w:hAnsi="Times New Roman" w:cs="Times New Roman"/>
                <w:sz w:val="18"/>
                <w:szCs w:val="18"/>
              </w:rPr>
              <w:lastRenderedPageBreak/>
              <w:t>and additional guidance to ensure tasking is understood and timelines are met.</w:t>
            </w:r>
          </w:p>
        </w:tc>
        <w:tc>
          <w:tcPr>
            <w:tcW w:w="2433" w:type="dxa"/>
            <w:tcBorders>
              <w:top w:val="nil"/>
              <w:left w:val="nil"/>
              <w:bottom w:val="single" w:sz="4" w:space="0" w:color="auto"/>
              <w:right w:val="single" w:sz="4" w:space="0" w:color="auto"/>
            </w:tcBorders>
            <w:shd w:val="clear" w:color="auto" w:fill="auto"/>
            <w:vAlign w:val="center"/>
            <w:hideMark/>
          </w:tcPr>
          <w:p w14:paraId="2B2774C4" w14:textId="77777777" w:rsidR="00B44756" w:rsidRPr="00032F02" w:rsidRDefault="00B44756" w:rsidP="00686EE4">
            <w:pPr>
              <w:jc w:val="center"/>
              <w:rPr>
                <w:rFonts w:ascii="Times New Roman" w:eastAsia="Times New Roman" w:hAnsi="Times New Roman" w:cs="Times New Roman"/>
                <w:sz w:val="18"/>
                <w:szCs w:val="18"/>
              </w:rPr>
            </w:pPr>
            <w:r w:rsidRPr="00032F02">
              <w:rPr>
                <w:rFonts w:ascii="Times New Roman" w:eastAsia="Times New Roman" w:hAnsi="Times New Roman" w:cs="Times New Roman"/>
                <w:sz w:val="18"/>
                <w:szCs w:val="18"/>
              </w:rPr>
              <w:lastRenderedPageBreak/>
              <w:t>Directorate</w:t>
            </w:r>
          </w:p>
        </w:tc>
      </w:tr>
      <w:tr w:rsidR="00B44756" w:rsidRPr="00166A31" w14:paraId="127343BE" w14:textId="77777777" w:rsidTr="00AB5EFA">
        <w:trPr>
          <w:trHeight w:val="660"/>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4BB2E997" w14:textId="77777777" w:rsidR="00B44756" w:rsidRPr="00166A31" w:rsidRDefault="00B44756" w:rsidP="00686EE4">
            <w:pPr>
              <w:jc w:val="cente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nil"/>
              <w:left w:val="nil"/>
              <w:bottom w:val="single" w:sz="4" w:space="0" w:color="auto"/>
              <w:right w:val="single" w:sz="4" w:space="0" w:color="auto"/>
            </w:tcBorders>
            <w:shd w:val="clear" w:color="auto" w:fill="auto"/>
            <w:noWrap/>
            <w:vAlign w:val="center"/>
            <w:hideMark/>
          </w:tcPr>
          <w:p w14:paraId="29B82F0E" w14:textId="77777777" w:rsidR="00B44756" w:rsidRPr="00166A31" w:rsidRDefault="00B44756" w:rsidP="00686EE4">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1.4</w:t>
            </w:r>
          </w:p>
        </w:tc>
        <w:tc>
          <w:tcPr>
            <w:tcW w:w="2482" w:type="dxa"/>
            <w:tcBorders>
              <w:top w:val="nil"/>
              <w:left w:val="nil"/>
              <w:bottom w:val="single" w:sz="4" w:space="0" w:color="auto"/>
              <w:right w:val="single" w:sz="4" w:space="0" w:color="auto"/>
            </w:tcBorders>
            <w:shd w:val="clear" w:color="auto" w:fill="auto"/>
            <w:vAlign w:val="center"/>
            <w:hideMark/>
          </w:tcPr>
          <w:p w14:paraId="19F206D4" w14:textId="77777777" w:rsidR="00B44756" w:rsidRPr="00166A31" w:rsidRDefault="00B44756" w:rsidP="00E95996">
            <w:pPr>
              <w:rPr>
                <w:rFonts w:ascii="Times New Roman" w:eastAsia="Times New Roman" w:hAnsi="Times New Roman" w:cs="Times New Roman"/>
                <w:bCs/>
                <w:sz w:val="18"/>
                <w:szCs w:val="18"/>
              </w:rPr>
            </w:pPr>
            <w:r w:rsidRPr="00360E4C">
              <w:rPr>
                <w:rFonts w:ascii="Times New Roman" w:eastAsia="Times New Roman" w:hAnsi="Times New Roman" w:cs="Times New Roman"/>
                <w:bCs/>
                <w:sz w:val="18"/>
                <w:szCs w:val="18"/>
              </w:rPr>
              <w:t>File Maintain PCN in MP&amp;E, update narrative block "File Maintenance Complete"</w:t>
            </w:r>
          </w:p>
        </w:tc>
        <w:tc>
          <w:tcPr>
            <w:tcW w:w="4032" w:type="dxa"/>
            <w:tcBorders>
              <w:top w:val="nil"/>
              <w:left w:val="nil"/>
              <w:bottom w:val="single" w:sz="4" w:space="0" w:color="auto"/>
              <w:right w:val="single" w:sz="4" w:space="0" w:color="auto"/>
            </w:tcBorders>
            <w:shd w:val="clear" w:color="auto" w:fill="auto"/>
            <w:vAlign w:val="center"/>
            <w:hideMark/>
          </w:tcPr>
          <w:p w14:paraId="74FCA537" w14:textId="77777777" w:rsidR="00B44756" w:rsidRPr="00032F02" w:rsidRDefault="00B44756" w:rsidP="00AB5EFA">
            <w:pPr>
              <w:ind w:left="360" w:firstLine="0"/>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 xml:space="preserve">Program Offices </w:t>
            </w:r>
            <w:r>
              <w:rPr>
                <w:rFonts w:ascii="Times New Roman" w:eastAsia="Times New Roman" w:hAnsi="Times New Roman" w:cs="Times New Roman"/>
                <w:sz w:val="18"/>
                <w:szCs w:val="18"/>
              </w:rPr>
              <w:t>perform file maintenance in MP&amp;E for</w:t>
            </w:r>
            <w:r w:rsidRPr="00166A31">
              <w:rPr>
                <w:rFonts w:ascii="Times New Roman" w:eastAsia="Times New Roman" w:hAnsi="Times New Roman" w:cs="Times New Roman"/>
                <w:sz w:val="18"/>
                <w:szCs w:val="18"/>
              </w:rPr>
              <w:t xml:space="preserve"> OFCO based on funded requirements</w:t>
            </w:r>
            <w:r>
              <w:rPr>
                <w:rFonts w:ascii="Times New Roman" w:eastAsia="Times New Roman" w:hAnsi="Times New Roman" w:cs="Times New Roman"/>
                <w:sz w:val="18"/>
                <w:szCs w:val="18"/>
              </w:rPr>
              <w:t>, workload feasibility</w:t>
            </w:r>
            <w:r w:rsidRPr="00166A31">
              <w:rPr>
                <w:rFonts w:ascii="Times New Roman" w:eastAsia="Times New Roman" w:hAnsi="Times New Roman" w:cs="Times New Roman"/>
                <w:sz w:val="18"/>
                <w:szCs w:val="18"/>
              </w:rPr>
              <w:t xml:space="preserve"> and guidance provided.  As required, update the Maintenance Planning &amp; Execution (MP&amp;E) system with funded requirements (e.g., mods, Foreign Military Sales (FMS), Inter-service, etc.).</w:t>
            </w:r>
            <w:r>
              <w:rPr>
                <w:rFonts w:ascii="Times New Roman" w:eastAsia="Times New Roman" w:hAnsi="Times New Roman" w:cs="Times New Roman"/>
                <w:sz w:val="18"/>
                <w:szCs w:val="18"/>
              </w:rPr>
              <w:t xml:space="preserve"> For PCNs over $1M provide validation documentation</w:t>
            </w:r>
          </w:p>
        </w:tc>
        <w:tc>
          <w:tcPr>
            <w:tcW w:w="2433" w:type="dxa"/>
            <w:tcBorders>
              <w:top w:val="nil"/>
              <w:left w:val="nil"/>
              <w:bottom w:val="single" w:sz="4" w:space="0" w:color="auto"/>
              <w:right w:val="single" w:sz="4" w:space="0" w:color="auto"/>
            </w:tcBorders>
            <w:shd w:val="clear" w:color="auto" w:fill="auto"/>
            <w:vAlign w:val="center"/>
            <w:hideMark/>
          </w:tcPr>
          <w:p w14:paraId="1B5B23A5" w14:textId="77777777" w:rsidR="00B44756" w:rsidRPr="00032F02" w:rsidRDefault="00B44756" w:rsidP="00686EE4">
            <w:pPr>
              <w:jc w:val="center"/>
              <w:rPr>
                <w:rFonts w:ascii="Times New Roman" w:eastAsia="Times New Roman" w:hAnsi="Times New Roman" w:cs="Times New Roman"/>
                <w:sz w:val="18"/>
                <w:szCs w:val="18"/>
              </w:rPr>
            </w:pPr>
            <w:r w:rsidRPr="00032F02">
              <w:rPr>
                <w:rFonts w:ascii="Times New Roman" w:eastAsia="Times New Roman" w:hAnsi="Times New Roman" w:cs="Times New Roman"/>
                <w:sz w:val="18"/>
                <w:szCs w:val="18"/>
              </w:rPr>
              <w:t>Program Offices</w:t>
            </w:r>
          </w:p>
        </w:tc>
      </w:tr>
      <w:tr w:rsidR="00B44756" w:rsidRPr="00166A31" w14:paraId="316D9776" w14:textId="77777777" w:rsidTr="00AB5EFA">
        <w:trPr>
          <w:trHeight w:val="255"/>
          <w:jc w:val="center"/>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A787C" w14:textId="77777777" w:rsidR="00B44756" w:rsidRPr="00166A31" w:rsidRDefault="00B44756" w:rsidP="00AB5EFA">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25ED0A2F" w14:textId="77777777" w:rsidR="00B44756" w:rsidRPr="00166A31" w:rsidRDefault="00B44756">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14:paraId="11AC7E86" w14:textId="77777777" w:rsidR="00B44756" w:rsidRPr="00166A31" w:rsidRDefault="00741040" w:rsidP="00E95996">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Post updates on progress of OFCO file Maintenance</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14:paraId="217E9F2B" w14:textId="77777777" w:rsidR="00B44756" w:rsidRPr="00032F02" w:rsidRDefault="00741040" w:rsidP="00AB5EFA">
            <w:pPr>
              <w:ind w:left="36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AFMC/A4FD posts preliminary reports as needed for use to determine status of file maintenance</w:t>
            </w:r>
          </w:p>
        </w:tc>
        <w:tc>
          <w:tcPr>
            <w:tcW w:w="2433" w:type="dxa"/>
            <w:tcBorders>
              <w:top w:val="single" w:sz="4" w:space="0" w:color="auto"/>
              <w:left w:val="nil"/>
              <w:bottom w:val="single" w:sz="4" w:space="0" w:color="auto"/>
              <w:right w:val="single" w:sz="4" w:space="0" w:color="auto"/>
            </w:tcBorders>
            <w:shd w:val="clear" w:color="auto" w:fill="auto"/>
            <w:vAlign w:val="center"/>
            <w:hideMark/>
          </w:tcPr>
          <w:p w14:paraId="11ACE8D9" w14:textId="77777777" w:rsidR="00B44756" w:rsidRPr="00166A31" w:rsidRDefault="00741040" w:rsidP="00686EE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AFMC/A4F</w:t>
            </w:r>
          </w:p>
        </w:tc>
      </w:tr>
      <w:tr w:rsidR="00B44756" w:rsidRPr="00166A31" w14:paraId="24DBAFB1" w14:textId="77777777" w:rsidTr="00AB5EFA">
        <w:trPr>
          <w:trHeight w:val="444"/>
          <w:jc w:val="center"/>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86069" w14:textId="77777777" w:rsidR="00B44756" w:rsidRPr="00166A31" w:rsidRDefault="00B44756" w:rsidP="00686EE4">
            <w:pPr>
              <w:jc w:val="cente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5D776E1D" w14:textId="77777777" w:rsidR="00B44756" w:rsidRPr="00166A31" w:rsidRDefault="00B44756">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w:t>
            </w:r>
            <w:r>
              <w:rPr>
                <w:rFonts w:ascii="Times New Roman" w:eastAsia="Times New Roman" w:hAnsi="Times New Roman" w:cs="Times New Roman"/>
                <w:sz w:val="18"/>
                <w:szCs w:val="18"/>
              </w:rPr>
              <w:t>6</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14:paraId="49C843CC" w14:textId="77777777" w:rsidR="00B44756" w:rsidRPr="00166A31" w:rsidRDefault="00741040" w:rsidP="00AB5EFA">
            <w:pPr>
              <w:ind w:left="360" w:firstLine="0"/>
              <w:rPr>
                <w:rFonts w:ascii="Times New Roman" w:eastAsia="Times New Roman" w:hAnsi="Times New Roman" w:cs="Times New Roman"/>
                <w:bCs/>
                <w:sz w:val="18"/>
                <w:szCs w:val="18"/>
              </w:rPr>
            </w:pPr>
            <w:r w:rsidRPr="00741040">
              <w:rPr>
                <w:rFonts w:ascii="Times New Roman" w:eastAsia="Times New Roman" w:hAnsi="Times New Roman" w:cs="Times New Roman"/>
                <w:bCs/>
                <w:sz w:val="18"/>
                <w:szCs w:val="18"/>
              </w:rPr>
              <w:t>Program Offices need provide funding documentation and an OFCO letter of justification which validates both funding and supportablility of the requirement to AFLCMC/LG-LZ</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14:paraId="22DDCD37" w14:textId="77777777" w:rsidR="00B44756" w:rsidRPr="00032F02" w:rsidRDefault="00B44756" w:rsidP="00AB5EFA">
            <w:pPr>
              <w:ind w:left="36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add validity to OFCO funding file, funding documentation, and/or an OFCO Letter of </w:t>
            </w:r>
            <w:r w:rsidR="00BA0C01">
              <w:rPr>
                <w:rFonts w:ascii="Times New Roman" w:eastAsia="Times New Roman" w:hAnsi="Times New Roman" w:cs="Times New Roman"/>
                <w:sz w:val="18"/>
                <w:szCs w:val="18"/>
              </w:rPr>
              <w:t>Validation</w:t>
            </w:r>
            <w:r>
              <w:rPr>
                <w:rFonts w:ascii="Times New Roman" w:eastAsia="Times New Roman" w:hAnsi="Times New Roman" w:cs="Times New Roman"/>
                <w:sz w:val="18"/>
                <w:szCs w:val="18"/>
              </w:rPr>
              <w:t xml:space="preserve"> needs to be completed to validate requirements for funding and supportability.</w:t>
            </w:r>
          </w:p>
        </w:tc>
        <w:tc>
          <w:tcPr>
            <w:tcW w:w="2433" w:type="dxa"/>
            <w:tcBorders>
              <w:top w:val="single" w:sz="4" w:space="0" w:color="auto"/>
              <w:left w:val="nil"/>
              <w:bottom w:val="single" w:sz="4" w:space="0" w:color="auto"/>
              <w:right w:val="single" w:sz="4" w:space="0" w:color="auto"/>
            </w:tcBorders>
            <w:shd w:val="clear" w:color="auto" w:fill="auto"/>
            <w:vAlign w:val="center"/>
            <w:hideMark/>
          </w:tcPr>
          <w:p w14:paraId="3216843C" w14:textId="77777777" w:rsidR="00B44756" w:rsidRPr="00166A31" w:rsidRDefault="00B44756" w:rsidP="00686EE4">
            <w:pPr>
              <w:jc w:val="cente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Program Offices</w:t>
            </w:r>
          </w:p>
        </w:tc>
      </w:tr>
      <w:tr w:rsidR="00B44756" w:rsidRPr="00166A31" w14:paraId="237AAB50" w14:textId="77777777" w:rsidTr="00AB5EFA">
        <w:trPr>
          <w:trHeight w:val="336"/>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1AEFCE21" w14:textId="77777777" w:rsidR="00B44756" w:rsidRPr="00166A31" w:rsidRDefault="00B44756" w:rsidP="00686EE4">
            <w:pPr>
              <w:jc w:val="cente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nil"/>
              <w:left w:val="nil"/>
              <w:bottom w:val="single" w:sz="4" w:space="0" w:color="auto"/>
              <w:right w:val="single" w:sz="4" w:space="0" w:color="auto"/>
            </w:tcBorders>
            <w:shd w:val="clear" w:color="auto" w:fill="auto"/>
            <w:noWrap/>
            <w:vAlign w:val="center"/>
            <w:hideMark/>
          </w:tcPr>
          <w:p w14:paraId="7CC37DA2" w14:textId="77777777" w:rsidR="00B44756" w:rsidRPr="00166A31" w:rsidRDefault="00B44756">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w:t>
            </w:r>
            <w:r>
              <w:rPr>
                <w:rFonts w:ascii="Times New Roman" w:eastAsia="Times New Roman" w:hAnsi="Times New Roman" w:cs="Times New Roman"/>
                <w:sz w:val="18"/>
                <w:szCs w:val="18"/>
              </w:rPr>
              <w:t>7</w:t>
            </w:r>
          </w:p>
        </w:tc>
        <w:tc>
          <w:tcPr>
            <w:tcW w:w="2482" w:type="dxa"/>
            <w:tcBorders>
              <w:top w:val="nil"/>
              <w:left w:val="nil"/>
              <w:bottom w:val="single" w:sz="4" w:space="0" w:color="auto"/>
              <w:right w:val="single" w:sz="4" w:space="0" w:color="auto"/>
            </w:tcBorders>
            <w:shd w:val="clear" w:color="auto" w:fill="auto"/>
            <w:vAlign w:val="center"/>
            <w:hideMark/>
          </w:tcPr>
          <w:p w14:paraId="72B7B226" w14:textId="77777777" w:rsidR="00B44756" w:rsidRPr="00166A31" w:rsidRDefault="00B44756" w:rsidP="00E95996">
            <w:pPr>
              <w:rPr>
                <w:rFonts w:ascii="Times New Roman" w:eastAsia="Times New Roman" w:hAnsi="Times New Roman" w:cs="Times New Roman"/>
                <w:bCs/>
                <w:sz w:val="18"/>
                <w:szCs w:val="18"/>
              </w:rPr>
            </w:pPr>
            <w:r w:rsidRPr="00166A31">
              <w:rPr>
                <w:rFonts w:ascii="Times New Roman" w:eastAsia="Times New Roman" w:hAnsi="Times New Roman" w:cs="Times New Roman"/>
                <w:bCs/>
                <w:sz w:val="18"/>
                <w:szCs w:val="18"/>
              </w:rPr>
              <w:t>Facilitates Collaboration with AFSC Complex organizations, and Program Office</w:t>
            </w:r>
            <w:r>
              <w:rPr>
                <w:rFonts w:ascii="Times New Roman" w:eastAsia="Times New Roman" w:hAnsi="Times New Roman" w:cs="Times New Roman"/>
                <w:bCs/>
                <w:sz w:val="18"/>
                <w:szCs w:val="18"/>
              </w:rPr>
              <w:t xml:space="preserve"> via a Functional </w:t>
            </w:r>
            <w:r w:rsidR="00741040">
              <w:rPr>
                <w:rFonts w:ascii="Times New Roman" w:eastAsia="Times New Roman" w:hAnsi="Times New Roman" w:cs="Times New Roman"/>
                <w:bCs/>
                <w:sz w:val="18"/>
                <w:szCs w:val="18"/>
              </w:rPr>
              <w:t>Working</w:t>
            </w:r>
            <w:r>
              <w:rPr>
                <w:rFonts w:ascii="Times New Roman" w:eastAsia="Times New Roman" w:hAnsi="Times New Roman" w:cs="Times New Roman"/>
                <w:bCs/>
                <w:sz w:val="18"/>
                <w:szCs w:val="18"/>
              </w:rPr>
              <w:t xml:space="preserve"> Group (F</w:t>
            </w:r>
            <w:r w:rsidR="00741040">
              <w:rPr>
                <w:rFonts w:ascii="Times New Roman" w:eastAsia="Times New Roman" w:hAnsi="Times New Roman" w:cs="Times New Roman"/>
                <w:bCs/>
                <w:sz w:val="18"/>
                <w:szCs w:val="18"/>
              </w:rPr>
              <w:t>W</w:t>
            </w:r>
            <w:r>
              <w:rPr>
                <w:rFonts w:ascii="Times New Roman" w:eastAsia="Times New Roman" w:hAnsi="Times New Roman" w:cs="Times New Roman"/>
                <w:bCs/>
                <w:sz w:val="18"/>
                <w:szCs w:val="18"/>
              </w:rPr>
              <w:t>G)</w:t>
            </w:r>
          </w:p>
        </w:tc>
        <w:tc>
          <w:tcPr>
            <w:tcW w:w="4032" w:type="dxa"/>
            <w:tcBorders>
              <w:top w:val="nil"/>
              <w:left w:val="nil"/>
              <w:bottom w:val="single" w:sz="4" w:space="0" w:color="auto"/>
              <w:right w:val="single" w:sz="4" w:space="0" w:color="auto"/>
            </w:tcBorders>
            <w:shd w:val="clear" w:color="auto" w:fill="auto"/>
            <w:vAlign w:val="center"/>
            <w:hideMark/>
          </w:tcPr>
          <w:p w14:paraId="0C3A5737" w14:textId="77777777" w:rsidR="00B44756" w:rsidRPr="00032F02" w:rsidRDefault="00B44756" w:rsidP="00AB5EFA">
            <w:pPr>
              <w:ind w:left="360" w:firstLine="0"/>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 xml:space="preserve">AFLCMC/LG-LZ will </w:t>
            </w:r>
            <w:r>
              <w:rPr>
                <w:rFonts w:ascii="Times New Roman" w:eastAsia="Times New Roman" w:hAnsi="Times New Roman" w:cs="Times New Roman"/>
                <w:sz w:val="18"/>
                <w:szCs w:val="18"/>
              </w:rPr>
              <w:t>participate in</w:t>
            </w:r>
            <w:r w:rsidRPr="00166A31">
              <w:rPr>
                <w:rFonts w:ascii="Times New Roman" w:eastAsia="Times New Roman" w:hAnsi="Times New Roman" w:cs="Times New Roman"/>
                <w:sz w:val="18"/>
                <w:szCs w:val="18"/>
              </w:rPr>
              <w:t xml:space="preserve"> a Collaboration event </w:t>
            </w:r>
            <w:r>
              <w:rPr>
                <w:rFonts w:ascii="Times New Roman" w:eastAsia="Times New Roman" w:hAnsi="Times New Roman" w:cs="Times New Roman"/>
                <w:sz w:val="18"/>
                <w:szCs w:val="18"/>
              </w:rPr>
              <w:t>which</w:t>
            </w:r>
            <w:r w:rsidRPr="00166A31">
              <w:rPr>
                <w:rFonts w:ascii="Times New Roman" w:eastAsia="Times New Roman" w:hAnsi="Times New Roman" w:cs="Times New Roman"/>
                <w:sz w:val="18"/>
                <w:szCs w:val="18"/>
              </w:rPr>
              <w:t xml:space="preserve"> include</w:t>
            </w:r>
            <w:r>
              <w:rPr>
                <w:rFonts w:ascii="Times New Roman" w:eastAsia="Times New Roman" w:hAnsi="Times New Roman" w:cs="Times New Roman"/>
                <w:sz w:val="18"/>
                <w:szCs w:val="18"/>
              </w:rPr>
              <w:t>s</w:t>
            </w:r>
            <w:r w:rsidRPr="00166A31">
              <w:rPr>
                <w:rFonts w:ascii="Times New Roman" w:eastAsia="Times New Roman" w:hAnsi="Times New Roman" w:cs="Times New Roman"/>
                <w:sz w:val="18"/>
                <w:szCs w:val="18"/>
              </w:rPr>
              <w:t xml:space="preserve"> </w:t>
            </w:r>
            <w:proofErr w:type="gramStart"/>
            <w:r w:rsidRPr="00166A31">
              <w:rPr>
                <w:rFonts w:ascii="Times New Roman" w:eastAsia="Times New Roman" w:hAnsi="Times New Roman" w:cs="Times New Roman"/>
                <w:sz w:val="18"/>
                <w:szCs w:val="18"/>
              </w:rPr>
              <w:t>participation</w:t>
            </w:r>
            <w:r>
              <w:rPr>
                <w:rFonts w:ascii="Times New Roman" w:eastAsia="Times New Roman" w:hAnsi="Times New Roman" w:cs="Times New Roman"/>
                <w:sz w:val="18"/>
                <w:szCs w:val="18"/>
              </w:rPr>
              <w:t>,AFMC</w:t>
            </w:r>
            <w:proofErr w:type="gramEnd"/>
            <w:r>
              <w:rPr>
                <w:rFonts w:ascii="Times New Roman" w:eastAsia="Times New Roman" w:hAnsi="Times New Roman" w:cs="Times New Roman"/>
                <w:sz w:val="18"/>
                <w:szCs w:val="18"/>
              </w:rPr>
              <w:t xml:space="preserve">/A4F </w:t>
            </w:r>
            <w:r w:rsidRPr="00166A31">
              <w:rPr>
                <w:rFonts w:ascii="Times New Roman" w:eastAsia="Times New Roman" w:hAnsi="Times New Roman" w:cs="Times New Roman"/>
                <w:sz w:val="18"/>
                <w:szCs w:val="18"/>
              </w:rPr>
              <w:t xml:space="preserve">AFSC/LGP, AFLCMC/LZI, AFSC Complex Business Offices (OB), and Program Offices </w:t>
            </w:r>
            <w:r>
              <w:rPr>
                <w:rFonts w:ascii="Times New Roman" w:eastAsia="Times New Roman" w:hAnsi="Times New Roman" w:cs="Times New Roman"/>
                <w:sz w:val="18"/>
                <w:szCs w:val="18"/>
              </w:rPr>
              <w:t>to validate PCNs over $1M.  Both funding and supportability issues are discussed.</w:t>
            </w:r>
          </w:p>
        </w:tc>
        <w:tc>
          <w:tcPr>
            <w:tcW w:w="2433" w:type="dxa"/>
            <w:tcBorders>
              <w:top w:val="nil"/>
              <w:left w:val="nil"/>
              <w:bottom w:val="single" w:sz="4" w:space="0" w:color="auto"/>
              <w:right w:val="single" w:sz="4" w:space="0" w:color="auto"/>
            </w:tcBorders>
            <w:shd w:val="clear" w:color="auto" w:fill="auto"/>
            <w:vAlign w:val="center"/>
            <w:hideMark/>
          </w:tcPr>
          <w:p w14:paraId="353092C0" w14:textId="77777777" w:rsidR="00B44756" w:rsidRPr="00032F02" w:rsidRDefault="00B44756" w:rsidP="00686EE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AFMC/A4F</w:t>
            </w:r>
          </w:p>
        </w:tc>
      </w:tr>
      <w:tr w:rsidR="00B44756" w:rsidRPr="00166A31" w14:paraId="4AE88B8B" w14:textId="77777777" w:rsidTr="00AB5EFA">
        <w:trPr>
          <w:trHeight w:val="50"/>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340AF48E" w14:textId="77777777" w:rsidR="00B44756" w:rsidRPr="00166A31" w:rsidRDefault="00B44756" w:rsidP="000407EB">
            <w:pPr>
              <w:jc w:val="cente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nil"/>
              <w:left w:val="nil"/>
              <w:bottom w:val="single" w:sz="4" w:space="0" w:color="auto"/>
              <w:right w:val="single" w:sz="4" w:space="0" w:color="auto"/>
            </w:tcBorders>
            <w:shd w:val="clear" w:color="auto" w:fill="auto"/>
            <w:noWrap/>
            <w:vAlign w:val="center"/>
            <w:hideMark/>
          </w:tcPr>
          <w:p w14:paraId="2354B2EB" w14:textId="77777777" w:rsidR="00B44756" w:rsidRPr="00166A31" w:rsidRDefault="00B44756">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482" w:type="dxa"/>
            <w:tcBorders>
              <w:top w:val="nil"/>
              <w:left w:val="nil"/>
              <w:bottom w:val="single" w:sz="4" w:space="0" w:color="auto"/>
              <w:right w:val="single" w:sz="4" w:space="0" w:color="auto"/>
            </w:tcBorders>
            <w:shd w:val="clear" w:color="auto" w:fill="auto"/>
            <w:vAlign w:val="center"/>
            <w:hideMark/>
          </w:tcPr>
          <w:p w14:paraId="0360B838" w14:textId="77777777" w:rsidR="00B44756" w:rsidRPr="00166A31" w:rsidRDefault="00B44756" w:rsidP="00AB5EFA">
            <w:pPr>
              <w:ind w:left="360" w:firstLine="0"/>
              <w:rPr>
                <w:rFonts w:ascii="Times New Roman" w:eastAsia="Times New Roman" w:hAnsi="Times New Roman" w:cs="Times New Roman"/>
                <w:bCs/>
                <w:sz w:val="18"/>
                <w:szCs w:val="18"/>
              </w:rPr>
            </w:pPr>
            <w:r w:rsidRPr="00166A31">
              <w:rPr>
                <w:rFonts w:ascii="Times New Roman" w:eastAsia="Times New Roman" w:hAnsi="Times New Roman" w:cs="Times New Roman"/>
                <w:bCs/>
                <w:sz w:val="18"/>
                <w:szCs w:val="18"/>
              </w:rPr>
              <w:t>Facilitates Collaboration with AFSC Complex organizations, and Program Office</w:t>
            </w:r>
            <w:r>
              <w:rPr>
                <w:rFonts w:ascii="Times New Roman" w:eastAsia="Times New Roman" w:hAnsi="Times New Roman" w:cs="Times New Roman"/>
                <w:bCs/>
                <w:sz w:val="18"/>
                <w:szCs w:val="18"/>
              </w:rPr>
              <w:t xml:space="preserve"> via a Functional </w:t>
            </w:r>
            <w:r w:rsidR="00741040">
              <w:rPr>
                <w:rFonts w:ascii="Times New Roman" w:eastAsia="Times New Roman" w:hAnsi="Times New Roman" w:cs="Times New Roman"/>
                <w:bCs/>
                <w:sz w:val="18"/>
                <w:szCs w:val="18"/>
              </w:rPr>
              <w:t>Review</w:t>
            </w:r>
            <w:r>
              <w:rPr>
                <w:rFonts w:ascii="Times New Roman" w:eastAsia="Times New Roman" w:hAnsi="Times New Roman" w:cs="Times New Roman"/>
                <w:bCs/>
                <w:sz w:val="18"/>
                <w:szCs w:val="18"/>
              </w:rPr>
              <w:t xml:space="preserve"> Group (F</w:t>
            </w:r>
            <w:r w:rsidR="00741040">
              <w:rPr>
                <w:rFonts w:ascii="Times New Roman" w:eastAsia="Times New Roman" w:hAnsi="Times New Roman" w:cs="Times New Roman"/>
                <w:bCs/>
                <w:sz w:val="18"/>
                <w:szCs w:val="18"/>
              </w:rPr>
              <w:t>R</w:t>
            </w:r>
            <w:r>
              <w:rPr>
                <w:rFonts w:ascii="Times New Roman" w:eastAsia="Times New Roman" w:hAnsi="Times New Roman" w:cs="Times New Roman"/>
                <w:bCs/>
                <w:sz w:val="18"/>
                <w:szCs w:val="18"/>
              </w:rPr>
              <w:t>G)</w:t>
            </w:r>
          </w:p>
        </w:tc>
        <w:tc>
          <w:tcPr>
            <w:tcW w:w="4032" w:type="dxa"/>
            <w:tcBorders>
              <w:top w:val="nil"/>
              <w:left w:val="nil"/>
              <w:bottom w:val="single" w:sz="4" w:space="0" w:color="auto"/>
              <w:right w:val="single" w:sz="4" w:space="0" w:color="auto"/>
            </w:tcBorders>
            <w:shd w:val="clear" w:color="auto" w:fill="auto"/>
            <w:vAlign w:val="center"/>
            <w:hideMark/>
          </w:tcPr>
          <w:p w14:paraId="3087DD77" w14:textId="77777777" w:rsidR="00B44756" w:rsidRPr="00166A31" w:rsidRDefault="00B44756" w:rsidP="00AB5EFA">
            <w:pPr>
              <w:ind w:left="360" w:firstLine="0"/>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 xml:space="preserve">AFLCMC/LG-LZ will </w:t>
            </w:r>
            <w:r>
              <w:rPr>
                <w:rFonts w:ascii="Times New Roman" w:eastAsia="Times New Roman" w:hAnsi="Times New Roman" w:cs="Times New Roman"/>
                <w:sz w:val="18"/>
                <w:szCs w:val="18"/>
              </w:rPr>
              <w:t>participate in</w:t>
            </w:r>
            <w:r w:rsidRPr="00166A31">
              <w:rPr>
                <w:rFonts w:ascii="Times New Roman" w:eastAsia="Times New Roman" w:hAnsi="Times New Roman" w:cs="Times New Roman"/>
                <w:sz w:val="18"/>
                <w:szCs w:val="18"/>
              </w:rPr>
              <w:t xml:space="preserve"> a Collaboration event </w:t>
            </w:r>
            <w:r>
              <w:rPr>
                <w:rFonts w:ascii="Times New Roman" w:eastAsia="Times New Roman" w:hAnsi="Times New Roman" w:cs="Times New Roman"/>
                <w:sz w:val="18"/>
                <w:szCs w:val="18"/>
              </w:rPr>
              <w:t>which</w:t>
            </w:r>
            <w:r w:rsidRPr="00166A31">
              <w:rPr>
                <w:rFonts w:ascii="Times New Roman" w:eastAsia="Times New Roman" w:hAnsi="Times New Roman" w:cs="Times New Roman"/>
                <w:sz w:val="18"/>
                <w:szCs w:val="18"/>
              </w:rPr>
              <w:t xml:space="preserve"> include</w:t>
            </w:r>
            <w:r>
              <w:rPr>
                <w:rFonts w:ascii="Times New Roman" w:eastAsia="Times New Roman" w:hAnsi="Times New Roman" w:cs="Times New Roman"/>
                <w:sz w:val="18"/>
                <w:szCs w:val="18"/>
              </w:rPr>
              <w:t>s</w:t>
            </w:r>
            <w:r w:rsidRPr="00166A31">
              <w:rPr>
                <w:rFonts w:ascii="Times New Roman" w:eastAsia="Times New Roman" w:hAnsi="Times New Roman" w:cs="Times New Roman"/>
                <w:sz w:val="18"/>
                <w:szCs w:val="18"/>
              </w:rPr>
              <w:t xml:space="preserve"> </w:t>
            </w:r>
            <w:proofErr w:type="gramStart"/>
            <w:r w:rsidRPr="00166A31">
              <w:rPr>
                <w:rFonts w:ascii="Times New Roman" w:eastAsia="Times New Roman" w:hAnsi="Times New Roman" w:cs="Times New Roman"/>
                <w:sz w:val="18"/>
                <w:szCs w:val="18"/>
              </w:rPr>
              <w:t>participation</w:t>
            </w:r>
            <w:r>
              <w:rPr>
                <w:rFonts w:ascii="Times New Roman" w:eastAsia="Times New Roman" w:hAnsi="Times New Roman" w:cs="Times New Roman"/>
                <w:sz w:val="18"/>
                <w:szCs w:val="18"/>
              </w:rPr>
              <w:t>,AFMC</w:t>
            </w:r>
            <w:proofErr w:type="gramEnd"/>
            <w:r>
              <w:rPr>
                <w:rFonts w:ascii="Times New Roman" w:eastAsia="Times New Roman" w:hAnsi="Times New Roman" w:cs="Times New Roman"/>
                <w:sz w:val="18"/>
                <w:szCs w:val="18"/>
              </w:rPr>
              <w:t xml:space="preserve">/A4F </w:t>
            </w:r>
            <w:r w:rsidRPr="00166A31">
              <w:rPr>
                <w:rFonts w:ascii="Times New Roman" w:eastAsia="Times New Roman" w:hAnsi="Times New Roman" w:cs="Times New Roman"/>
                <w:sz w:val="18"/>
                <w:szCs w:val="18"/>
              </w:rPr>
              <w:t xml:space="preserve">AFSC/LGP, AFLCMC/LZI, AFSC Complex Business Offices (OB), and Program Offices </w:t>
            </w:r>
            <w:r>
              <w:rPr>
                <w:rFonts w:ascii="Times New Roman" w:eastAsia="Times New Roman" w:hAnsi="Times New Roman" w:cs="Times New Roman"/>
                <w:sz w:val="18"/>
                <w:szCs w:val="18"/>
              </w:rPr>
              <w:t>to validate PCNs over $1M, than have not been validated or have historically under/over executed.  Group votes to validate or adjust the requirement</w:t>
            </w:r>
          </w:p>
        </w:tc>
        <w:tc>
          <w:tcPr>
            <w:tcW w:w="2433" w:type="dxa"/>
            <w:tcBorders>
              <w:top w:val="nil"/>
              <w:left w:val="nil"/>
              <w:bottom w:val="single" w:sz="4" w:space="0" w:color="auto"/>
              <w:right w:val="single" w:sz="4" w:space="0" w:color="auto"/>
            </w:tcBorders>
            <w:shd w:val="clear" w:color="auto" w:fill="auto"/>
            <w:vAlign w:val="center"/>
            <w:hideMark/>
          </w:tcPr>
          <w:p w14:paraId="6747DCA5" w14:textId="77777777" w:rsidR="00B44756" w:rsidRPr="00032F02" w:rsidRDefault="00643F93" w:rsidP="000407EB">
            <w:pPr>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AFMC/A4F</w:t>
            </w:r>
          </w:p>
        </w:tc>
      </w:tr>
      <w:tr w:rsidR="00B44756" w:rsidRPr="00166A31" w14:paraId="22FBDB08" w14:textId="77777777" w:rsidTr="00AB5EFA">
        <w:trPr>
          <w:trHeight w:val="849"/>
          <w:jc w:val="center"/>
        </w:trPr>
        <w:tc>
          <w:tcPr>
            <w:tcW w:w="865" w:type="dxa"/>
            <w:tcBorders>
              <w:top w:val="nil"/>
              <w:left w:val="single" w:sz="4" w:space="0" w:color="auto"/>
              <w:bottom w:val="single" w:sz="4" w:space="0" w:color="auto"/>
              <w:right w:val="single" w:sz="4" w:space="0" w:color="auto"/>
            </w:tcBorders>
            <w:shd w:val="clear" w:color="auto" w:fill="auto"/>
            <w:noWrap/>
            <w:vAlign w:val="center"/>
          </w:tcPr>
          <w:p w14:paraId="563E3906" w14:textId="77777777" w:rsidR="00B44756" w:rsidRPr="00166A31" w:rsidRDefault="00B44756" w:rsidP="000407E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71" w:type="dxa"/>
            <w:tcBorders>
              <w:top w:val="nil"/>
              <w:left w:val="nil"/>
              <w:bottom w:val="single" w:sz="4" w:space="0" w:color="auto"/>
              <w:right w:val="single" w:sz="4" w:space="0" w:color="auto"/>
            </w:tcBorders>
            <w:shd w:val="clear" w:color="auto" w:fill="auto"/>
            <w:noWrap/>
            <w:vAlign w:val="center"/>
          </w:tcPr>
          <w:p w14:paraId="2C1E79BE" w14:textId="77777777" w:rsidR="00B44756" w:rsidRDefault="00B44756">
            <w:pP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482" w:type="dxa"/>
            <w:tcBorders>
              <w:top w:val="nil"/>
              <w:left w:val="nil"/>
              <w:bottom w:val="single" w:sz="4" w:space="0" w:color="auto"/>
              <w:right w:val="single" w:sz="4" w:space="0" w:color="auto"/>
            </w:tcBorders>
            <w:shd w:val="clear" w:color="auto" w:fill="auto"/>
            <w:vAlign w:val="center"/>
          </w:tcPr>
          <w:p w14:paraId="28312A58" w14:textId="77777777" w:rsidR="00B44756" w:rsidRPr="00166A31" w:rsidRDefault="00B44756" w:rsidP="00AB5EFA">
            <w:pPr>
              <w:ind w:left="360" w:firstLine="0"/>
              <w:rPr>
                <w:rFonts w:ascii="Times New Roman" w:eastAsia="Times New Roman" w:hAnsi="Times New Roman" w:cs="Times New Roman"/>
                <w:bCs/>
                <w:sz w:val="18"/>
                <w:szCs w:val="18"/>
              </w:rPr>
            </w:pPr>
            <w:r w:rsidRPr="00166A31">
              <w:rPr>
                <w:rFonts w:ascii="Times New Roman" w:eastAsia="Times New Roman" w:hAnsi="Times New Roman" w:cs="Times New Roman"/>
                <w:bCs/>
                <w:sz w:val="18"/>
                <w:szCs w:val="18"/>
              </w:rPr>
              <w:t>Facilitates Collaboration with AFSC Complex organizations, and Program Office</w:t>
            </w:r>
            <w:r>
              <w:rPr>
                <w:rFonts w:ascii="Times New Roman" w:eastAsia="Times New Roman" w:hAnsi="Times New Roman" w:cs="Times New Roman"/>
                <w:bCs/>
                <w:sz w:val="18"/>
                <w:szCs w:val="18"/>
              </w:rPr>
              <w:t xml:space="preserve"> via the Product Support Integration Council (PSIC)</w:t>
            </w:r>
          </w:p>
        </w:tc>
        <w:tc>
          <w:tcPr>
            <w:tcW w:w="4032" w:type="dxa"/>
            <w:tcBorders>
              <w:top w:val="nil"/>
              <w:left w:val="nil"/>
              <w:bottom w:val="single" w:sz="4" w:space="0" w:color="auto"/>
              <w:right w:val="single" w:sz="4" w:space="0" w:color="auto"/>
            </w:tcBorders>
            <w:shd w:val="clear" w:color="auto" w:fill="auto"/>
            <w:vAlign w:val="center"/>
          </w:tcPr>
          <w:p w14:paraId="01322DEA" w14:textId="77777777" w:rsidR="00B44756" w:rsidRPr="00166A31" w:rsidRDefault="00B44756" w:rsidP="00AB5EFA">
            <w:pPr>
              <w:ind w:left="360" w:firstLine="0"/>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 xml:space="preserve">AFLCMC/LG-LZ will </w:t>
            </w:r>
            <w:r>
              <w:rPr>
                <w:rFonts w:ascii="Times New Roman" w:eastAsia="Times New Roman" w:hAnsi="Times New Roman" w:cs="Times New Roman"/>
                <w:sz w:val="18"/>
                <w:szCs w:val="18"/>
              </w:rPr>
              <w:t>participate in</w:t>
            </w:r>
            <w:r w:rsidRPr="00166A31">
              <w:rPr>
                <w:rFonts w:ascii="Times New Roman" w:eastAsia="Times New Roman" w:hAnsi="Times New Roman" w:cs="Times New Roman"/>
                <w:sz w:val="18"/>
                <w:szCs w:val="18"/>
              </w:rPr>
              <w:t xml:space="preserve"> a Collaboration event </w:t>
            </w:r>
            <w:r>
              <w:rPr>
                <w:rFonts w:ascii="Times New Roman" w:eastAsia="Times New Roman" w:hAnsi="Times New Roman" w:cs="Times New Roman"/>
                <w:sz w:val="18"/>
                <w:szCs w:val="18"/>
              </w:rPr>
              <w:t>which</w:t>
            </w:r>
            <w:r w:rsidRPr="00166A31">
              <w:rPr>
                <w:rFonts w:ascii="Times New Roman" w:eastAsia="Times New Roman" w:hAnsi="Times New Roman" w:cs="Times New Roman"/>
                <w:sz w:val="18"/>
                <w:szCs w:val="18"/>
              </w:rPr>
              <w:t xml:space="preserve"> include</w:t>
            </w:r>
            <w:r>
              <w:rPr>
                <w:rFonts w:ascii="Times New Roman" w:eastAsia="Times New Roman" w:hAnsi="Times New Roman" w:cs="Times New Roman"/>
                <w:sz w:val="18"/>
                <w:szCs w:val="18"/>
              </w:rPr>
              <w:t>s</w:t>
            </w:r>
            <w:r w:rsidRPr="00166A31">
              <w:rPr>
                <w:rFonts w:ascii="Times New Roman" w:eastAsia="Times New Roman" w:hAnsi="Times New Roman" w:cs="Times New Roman"/>
                <w:sz w:val="18"/>
                <w:szCs w:val="18"/>
              </w:rPr>
              <w:t xml:space="preserve"> </w:t>
            </w:r>
            <w:proofErr w:type="gramStart"/>
            <w:r w:rsidRPr="00166A31">
              <w:rPr>
                <w:rFonts w:ascii="Times New Roman" w:eastAsia="Times New Roman" w:hAnsi="Times New Roman" w:cs="Times New Roman"/>
                <w:sz w:val="18"/>
                <w:szCs w:val="18"/>
              </w:rPr>
              <w:t>participation</w:t>
            </w:r>
            <w:r>
              <w:rPr>
                <w:rFonts w:ascii="Times New Roman" w:eastAsia="Times New Roman" w:hAnsi="Times New Roman" w:cs="Times New Roman"/>
                <w:sz w:val="18"/>
                <w:szCs w:val="18"/>
              </w:rPr>
              <w:t>,AFMC</w:t>
            </w:r>
            <w:proofErr w:type="gramEnd"/>
            <w:r>
              <w:rPr>
                <w:rFonts w:ascii="Times New Roman" w:eastAsia="Times New Roman" w:hAnsi="Times New Roman" w:cs="Times New Roman"/>
                <w:sz w:val="18"/>
                <w:szCs w:val="18"/>
              </w:rPr>
              <w:t xml:space="preserve">/A4F </w:t>
            </w:r>
            <w:r w:rsidRPr="00166A31">
              <w:rPr>
                <w:rFonts w:ascii="Times New Roman" w:eastAsia="Times New Roman" w:hAnsi="Times New Roman" w:cs="Times New Roman"/>
                <w:sz w:val="18"/>
                <w:szCs w:val="18"/>
              </w:rPr>
              <w:t xml:space="preserve">AFSC/LGP, AFLCMC/LZI, AFSC Complex Business Offices (OB), and Program Offices </w:t>
            </w:r>
            <w:r>
              <w:rPr>
                <w:rFonts w:ascii="Times New Roman" w:eastAsia="Times New Roman" w:hAnsi="Times New Roman" w:cs="Times New Roman"/>
                <w:sz w:val="18"/>
                <w:szCs w:val="18"/>
              </w:rPr>
              <w:t>to validate PCNs over $1M, than have not been validated or have historically under/over executed.  PSIC members vote to validate or adjust the requirements that came forward from the FRG and make adjustments that finalize the OFCO file. PSIC votes on recommended adjustments to OFCO File</w:t>
            </w:r>
          </w:p>
        </w:tc>
        <w:tc>
          <w:tcPr>
            <w:tcW w:w="2433" w:type="dxa"/>
            <w:tcBorders>
              <w:top w:val="nil"/>
              <w:left w:val="nil"/>
              <w:bottom w:val="single" w:sz="4" w:space="0" w:color="auto"/>
              <w:right w:val="single" w:sz="4" w:space="0" w:color="auto"/>
            </w:tcBorders>
            <w:shd w:val="clear" w:color="auto" w:fill="auto"/>
            <w:vAlign w:val="center"/>
          </w:tcPr>
          <w:p w14:paraId="7D182978" w14:textId="77777777" w:rsidR="00B44756" w:rsidRPr="00032F02" w:rsidRDefault="00B44756" w:rsidP="000407E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AFMC/A4F</w:t>
            </w:r>
          </w:p>
        </w:tc>
      </w:tr>
      <w:tr w:rsidR="00B44756" w:rsidRPr="00166A31" w14:paraId="1F542FDE" w14:textId="77777777" w:rsidTr="00AB5EFA">
        <w:trPr>
          <w:trHeight w:val="408"/>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330E7948" w14:textId="77777777" w:rsidR="00B44756" w:rsidRPr="00166A31" w:rsidRDefault="00B44756" w:rsidP="000407EB">
            <w:pPr>
              <w:jc w:val="cente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nil"/>
              <w:left w:val="nil"/>
              <w:bottom w:val="single" w:sz="4" w:space="0" w:color="auto"/>
              <w:right w:val="single" w:sz="4" w:space="0" w:color="auto"/>
            </w:tcBorders>
            <w:shd w:val="clear" w:color="auto" w:fill="auto"/>
            <w:noWrap/>
            <w:vAlign w:val="center"/>
            <w:hideMark/>
          </w:tcPr>
          <w:p w14:paraId="4D4F7B8C" w14:textId="77777777" w:rsidR="00B44756" w:rsidRPr="00166A31" w:rsidRDefault="00B44756">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482" w:type="dxa"/>
            <w:tcBorders>
              <w:top w:val="nil"/>
              <w:left w:val="nil"/>
              <w:bottom w:val="single" w:sz="4" w:space="0" w:color="auto"/>
              <w:right w:val="single" w:sz="4" w:space="0" w:color="auto"/>
            </w:tcBorders>
            <w:shd w:val="clear" w:color="auto" w:fill="auto"/>
            <w:vAlign w:val="center"/>
            <w:hideMark/>
          </w:tcPr>
          <w:p w14:paraId="7D439321" w14:textId="77777777" w:rsidR="00B44756" w:rsidRPr="00166A31" w:rsidRDefault="00B44756" w:rsidP="00AB5EFA">
            <w:pPr>
              <w:ind w:left="360" w:firstLine="0"/>
              <w:rPr>
                <w:rFonts w:ascii="Times New Roman" w:eastAsia="Times New Roman" w:hAnsi="Times New Roman" w:cs="Times New Roman"/>
                <w:bCs/>
                <w:sz w:val="18"/>
                <w:szCs w:val="18"/>
              </w:rPr>
            </w:pPr>
            <w:proofErr w:type="gramStart"/>
            <w:r>
              <w:rPr>
                <w:rFonts w:ascii="Times New Roman" w:eastAsia="Times New Roman" w:hAnsi="Times New Roman" w:cs="Times New Roman"/>
                <w:bCs/>
                <w:sz w:val="18"/>
                <w:szCs w:val="18"/>
              </w:rPr>
              <w:t xml:space="preserve">Final </w:t>
            </w:r>
            <w:r w:rsidRPr="00166A31">
              <w:rPr>
                <w:rFonts w:ascii="Times New Roman" w:eastAsia="Times New Roman" w:hAnsi="Times New Roman" w:cs="Times New Roman"/>
                <w:bCs/>
                <w:sz w:val="18"/>
                <w:szCs w:val="18"/>
              </w:rPr>
              <w:t xml:space="preserve"> OFCO</w:t>
            </w:r>
            <w:proofErr w:type="gramEnd"/>
            <w:r w:rsidRPr="00166A31">
              <w:rPr>
                <w:rFonts w:ascii="Times New Roman" w:eastAsia="Times New Roman" w:hAnsi="Times New Roman" w:cs="Times New Roman"/>
                <w:bCs/>
                <w:sz w:val="18"/>
                <w:szCs w:val="18"/>
              </w:rPr>
              <w:t xml:space="preserve"> File and </w:t>
            </w:r>
            <w:r>
              <w:rPr>
                <w:rFonts w:ascii="Times New Roman" w:eastAsia="Times New Roman" w:hAnsi="Times New Roman" w:cs="Times New Roman"/>
                <w:bCs/>
                <w:sz w:val="18"/>
                <w:szCs w:val="18"/>
              </w:rPr>
              <w:t xml:space="preserve">Final </w:t>
            </w:r>
            <w:r w:rsidRPr="00166A31">
              <w:rPr>
                <w:rFonts w:ascii="Times New Roman" w:eastAsia="Times New Roman" w:hAnsi="Times New Roman" w:cs="Times New Roman"/>
                <w:bCs/>
                <w:sz w:val="18"/>
                <w:szCs w:val="18"/>
              </w:rPr>
              <w:t xml:space="preserve">CAM/WSS File </w:t>
            </w:r>
            <w:r>
              <w:rPr>
                <w:rFonts w:ascii="Times New Roman" w:eastAsia="Times New Roman" w:hAnsi="Times New Roman" w:cs="Times New Roman"/>
                <w:bCs/>
                <w:sz w:val="18"/>
                <w:szCs w:val="18"/>
              </w:rPr>
              <w:t>are published</w:t>
            </w:r>
          </w:p>
        </w:tc>
        <w:tc>
          <w:tcPr>
            <w:tcW w:w="4032" w:type="dxa"/>
            <w:tcBorders>
              <w:top w:val="nil"/>
              <w:left w:val="nil"/>
              <w:bottom w:val="single" w:sz="4" w:space="0" w:color="auto"/>
              <w:right w:val="single" w:sz="4" w:space="0" w:color="auto"/>
            </w:tcBorders>
            <w:shd w:val="clear" w:color="auto" w:fill="auto"/>
            <w:vAlign w:val="center"/>
            <w:hideMark/>
          </w:tcPr>
          <w:p w14:paraId="2470610F" w14:textId="77777777" w:rsidR="00B44756" w:rsidRPr="00032F02" w:rsidRDefault="00B44756" w:rsidP="00AB5EFA">
            <w:pPr>
              <w:ind w:left="36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AFMC/A4F provides the final OFCO File based upon PSIC results and final CAM/WSS File (CAM Governance Process) to be utilized to build the R2 PSSB Brief</w:t>
            </w:r>
          </w:p>
        </w:tc>
        <w:tc>
          <w:tcPr>
            <w:tcW w:w="2433" w:type="dxa"/>
            <w:tcBorders>
              <w:top w:val="nil"/>
              <w:left w:val="nil"/>
              <w:bottom w:val="single" w:sz="4" w:space="0" w:color="auto"/>
              <w:right w:val="single" w:sz="4" w:space="0" w:color="auto"/>
            </w:tcBorders>
            <w:shd w:val="clear" w:color="auto" w:fill="auto"/>
            <w:vAlign w:val="center"/>
            <w:hideMark/>
          </w:tcPr>
          <w:p w14:paraId="064850E6" w14:textId="77777777" w:rsidR="00B44756" w:rsidRPr="00032F02" w:rsidRDefault="00B44756" w:rsidP="000407E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AFMC/A4F</w:t>
            </w:r>
          </w:p>
        </w:tc>
      </w:tr>
      <w:tr w:rsidR="00B44756" w:rsidRPr="00166A31" w14:paraId="13177504" w14:textId="77777777" w:rsidTr="00AB5EFA">
        <w:trPr>
          <w:trHeight w:val="750"/>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7BBD26D8" w14:textId="77777777" w:rsidR="00B44756" w:rsidRPr="00166A31" w:rsidRDefault="00B44756" w:rsidP="000407EB">
            <w:pPr>
              <w:jc w:val="cente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nil"/>
              <w:left w:val="nil"/>
              <w:bottom w:val="single" w:sz="4" w:space="0" w:color="auto"/>
              <w:right w:val="single" w:sz="4" w:space="0" w:color="auto"/>
            </w:tcBorders>
            <w:shd w:val="clear" w:color="auto" w:fill="auto"/>
            <w:noWrap/>
            <w:vAlign w:val="center"/>
            <w:hideMark/>
          </w:tcPr>
          <w:p w14:paraId="22882C73" w14:textId="77777777" w:rsidR="00B44756" w:rsidRPr="00166A31" w:rsidRDefault="00B44756" w:rsidP="00356C35">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1.1</w:t>
            </w:r>
            <w:r>
              <w:rPr>
                <w:rFonts w:ascii="Times New Roman" w:eastAsia="Times New Roman" w:hAnsi="Times New Roman" w:cs="Times New Roman"/>
                <w:sz w:val="18"/>
                <w:szCs w:val="18"/>
              </w:rPr>
              <w:t>1</w:t>
            </w:r>
          </w:p>
        </w:tc>
        <w:tc>
          <w:tcPr>
            <w:tcW w:w="2482" w:type="dxa"/>
            <w:tcBorders>
              <w:top w:val="nil"/>
              <w:left w:val="nil"/>
              <w:bottom w:val="single" w:sz="4" w:space="0" w:color="auto"/>
              <w:right w:val="single" w:sz="4" w:space="0" w:color="auto"/>
            </w:tcBorders>
            <w:shd w:val="clear" w:color="auto" w:fill="auto"/>
            <w:vAlign w:val="center"/>
            <w:hideMark/>
          </w:tcPr>
          <w:p w14:paraId="5D1DF48B" w14:textId="77777777" w:rsidR="00B44756" w:rsidRPr="00166A31" w:rsidRDefault="00B44756" w:rsidP="00E95996">
            <w:pPr>
              <w:rPr>
                <w:rFonts w:ascii="Times New Roman" w:eastAsia="Times New Roman" w:hAnsi="Times New Roman" w:cs="Times New Roman"/>
                <w:bCs/>
                <w:sz w:val="18"/>
                <w:szCs w:val="18"/>
              </w:rPr>
            </w:pPr>
            <w:r w:rsidRPr="00166A31">
              <w:rPr>
                <w:rFonts w:ascii="Times New Roman" w:eastAsia="Times New Roman" w:hAnsi="Times New Roman" w:cs="Times New Roman"/>
                <w:bCs/>
                <w:sz w:val="18"/>
                <w:szCs w:val="18"/>
              </w:rPr>
              <w:t>Build R2 brief</w:t>
            </w:r>
          </w:p>
        </w:tc>
        <w:tc>
          <w:tcPr>
            <w:tcW w:w="4032" w:type="dxa"/>
            <w:tcBorders>
              <w:top w:val="nil"/>
              <w:left w:val="nil"/>
              <w:bottom w:val="single" w:sz="4" w:space="0" w:color="auto"/>
              <w:right w:val="single" w:sz="4" w:space="0" w:color="auto"/>
            </w:tcBorders>
            <w:shd w:val="clear" w:color="auto" w:fill="auto"/>
            <w:vAlign w:val="center"/>
            <w:hideMark/>
          </w:tcPr>
          <w:p w14:paraId="613B5E3F" w14:textId="77777777" w:rsidR="00B44756" w:rsidRPr="00032F02" w:rsidRDefault="00B44756" w:rsidP="00AB5EFA">
            <w:pPr>
              <w:ind w:left="360" w:firstLine="0"/>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 xml:space="preserve">AFLCMC/LZI will utilize </w:t>
            </w:r>
            <w:r>
              <w:rPr>
                <w:rFonts w:ascii="Times New Roman" w:eastAsia="Times New Roman" w:hAnsi="Times New Roman" w:cs="Times New Roman"/>
                <w:sz w:val="18"/>
                <w:szCs w:val="18"/>
              </w:rPr>
              <w:t xml:space="preserve">PSIC approved </w:t>
            </w:r>
            <w:r w:rsidRPr="00166A31">
              <w:rPr>
                <w:rFonts w:ascii="Times New Roman" w:eastAsia="Times New Roman" w:hAnsi="Times New Roman" w:cs="Times New Roman"/>
                <w:sz w:val="18"/>
                <w:szCs w:val="18"/>
              </w:rPr>
              <w:t>OFCO File, final CAM/WSS File, to build AFLCMC R2 brief to be presented during the R2 PSSB.  The data within the brief will be collaborated with Logistics OSFs and approved by AFLCMC/LG-LZ prior to release to AFMC/A4F.</w:t>
            </w:r>
          </w:p>
        </w:tc>
        <w:tc>
          <w:tcPr>
            <w:tcW w:w="2433" w:type="dxa"/>
            <w:tcBorders>
              <w:top w:val="nil"/>
              <w:left w:val="nil"/>
              <w:bottom w:val="single" w:sz="4" w:space="0" w:color="auto"/>
              <w:right w:val="single" w:sz="4" w:space="0" w:color="auto"/>
            </w:tcBorders>
            <w:shd w:val="clear" w:color="auto" w:fill="auto"/>
            <w:vAlign w:val="center"/>
            <w:hideMark/>
          </w:tcPr>
          <w:p w14:paraId="3D9B8A5A" w14:textId="77777777" w:rsidR="00B44756" w:rsidRPr="00032F02" w:rsidRDefault="00B44756" w:rsidP="000407EB">
            <w:pPr>
              <w:jc w:val="center"/>
              <w:rPr>
                <w:rFonts w:ascii="Times New Roman" w:eastAsia="Times New Roman" w:hAnsi="Times New Roman" w:cs="Times New Roman"/>
                <w:sz w:val="18"/>
                <w:szCs w:val="18"/>
              </w:rPr>
            </w:pPr>
            <w:r w:rsidRPr="00032F02">
              <w:rPr>
                <w:rFonts w:ascii="Times New Roman" w:eastAsia="Times New Roman" w:hAnsi="Times New Roman" w:cs="Times New Roman"/>
                <w:sz w:val="18"/>
                <w:szCs w:val="18"/>
              </w:rPr>
              <w:t>AFLCMC/LG-LZ</w:t>
            </w:r>
          </w:p>
        </w:tc>
      </w:tr>
      <w:tr w:rsidR="00B44756" w:rsidRPr="00166A31" w14:paraId="4D6AD65D" w14:textId="77777777" w:rsidTr="00AB5EFA">
        <w:trPr>
          <w:trHeight w:val="669"/>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05F0D786" w14:textId="77777777" w:rsidR="00B44756" w:rsidRPr="00166A31" w:rsidRDefault="00B44756" w:rsidP="000407EB">
            <w:pPr>
              <w:jc w:val="cente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nil"/>
              <w:left w:val="nil"/>
              <w:bottom w:val="single" w:sz="4" w:space="0" w:color="auto"/>
              <w:right w:val="single" w:sz="4" w:space="0" w:color="auto"/>
            </w:tcBorders>
            <w:shd w:val="clear" w:color="auto" w:fill="auto"/>
            <w:noWrap/>
            <w:vAlign w:val="center"/>
            <w:hideMark/>
          </w:tcPr>
          <w:p w14:paraId="0388E495" w14:textId="77777777" w:rsidR="00B44756" w:rsidRPr="00166A31" w:rsidRDefault="00B44756">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482" w:type="dxa"/>
            <w:tcBorders>
              <w:top w:val="nil"/>
              <w:left w:val="nil"/>
              <w:bottom w:val="single" w:sz="4" w:space="0" w:color="auto"/>
              <w:right w:val="single" w:sz="4" w:space="0" w:color="auto"/>
            </w:tcBorders>
            <w:shd w:val="clear" w:color="auto" w:fill="auto"/>
            <w:vAlign w:val="center"/>
            <w:hideMark/>
          </w:tcPr>
          <w:p w14:paraId="35B5E4BF" w14:textId="77777777" w:rsidR="00B44756" w:rsidRPr="00166A31" w:rsidRDefault="00B44756" w:rsidP="00AB5EFA">
            <w:pPr>
              <w:ind w:left="360" w:firstLine="0"/>
              <w:rPr>
                <w:rFonts w:ascii="Times New Roman" w:eastAsia="Times New Roman" w:hAnsi="Times New Roman" w:cs="Times New Roman"/>
                <w:bCs/>
                <w:sz w:val="18"/>
                <w:szCs w:val="18"/>
              </w:rPr>
            </w:pPr>
            <w:r w:rsidRPr="00166A31">
              <w:rPr>
                <w:rFonts w:ascii="Times New Roman" w:eastAsia="Times New Roman" w:hAnsi="Times New Roman" w:cs="Times New Roman"/>
                <w:bCs/>
                <w:sz w:val="18"/>
                <w:szCs w:val="18"/>
              </w:rPr>
              <w:t xml:space="preserve">As required, collaborate with Directorates on final </w:t>
            </w:r>
            <w:r w:rsidRPr="00166A31">
              <w:rPr>
                <w:rFonts w:ascii="Times New Roman" w:eastAsia="Times New Roman" w:hAnsi="Times New Roman" w:cs="Times New Roman"/>
                <w:bCs/>
                <w:sz w:val="18"/>
                <w:szCs w:val="18"/>
              </w:rPr>
              <w:lastRenderedPageBreak/>
              <w:t>funded requirements /top drivers</w:t>
            </w:r>
          </w:p>
        </w:tc>
        <w:tc>
          <w:tcPr>
            <w:tcW w:w="4032" w:type="dxa"/>
            <w:tcBorders>
              <w:top w:val="nil"/>
              <w:left w:val="nil"/>
              <w:bottom w:val="single" w:sz="4" w:space="0" w:color="auto"/>
              <w:right w:val="single" w:sz="4" w:space="0" w:color="auto"/>
            </w:tcBorders>
            <w:shd w:val="clear" w:color="auto" w:fill="auto"/>
            <w:vAlign w:val="center"/>
            <w:hideMark/>
          </w:tcPr>
          <w:p w14:paraId="1E154B34" w14:textId="77777777" w:rsidR="00B44756" w:rsidRPr="00032F02" w:rsidRDefault="00B44756" w:rsidP="00AB5EFA">
            <w:pPr>
              <w:ind w:left="360" w:firstLine="0"/>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lastRenderedPageBreak/>
              <w:t xml:space="preserve">AFLCMC/LZI will collaborate with the Logistics OSFs, as required, on any potential issues with the final funded requirements and to </w:t>
            </w:r>
            <w:r w:rsidRPr="00166A31">
              <w:rPr>
                <w:rFonts w:ascii="Times New Roman" w:eastAsia="Times New Roman" w:hAnsi="Times New Roman" w:cs="Times New Roman"/>
                <w:sz w:val="18"/>
                <w:szCs w:val="18"/>
              </w:rPr>
              <w:lastRenderedPageBreak/>
              <w:t>ensure Directorate-level awareness to any</w:t>
            </w:r>
            <w:r w:rsidRPr="00032F02">
              <w:rPr>
                <w:rFonts w:ascii="Times New Roman" w:eastAsia="Times New Roman" w:hAnsi="Times New Roman" w:cs="Times New Roman"/>
                <w:sz w:val="18"/>
                <w:szCs w:val="18"/>
              </w:rPr>
              <w:t xml:space="preserve"> top drivers for their Directorate.</w:t>
            </w:r>
          </w:p>
        </w:tc>
        <w:tc>
          <w:tcPr>
            <w:tcW w:w="2433" w:type="dxa"/>
            <w:tcBorders>
              <w:top w:val="nil"/>
              <w:left w:val="nil"/>
              <w:bottom w:val="single" w:sz="4" w:space="0" w:color="auto"/>
              <w:right w:val="single" w:sz="4" w:space="0" w:color="auto"/>
            </w:tcBorders>
            <w:shd w:val="clear" w:color="auto" w:fill="auto"/>
            <w:vAlign w:val="center"/>
            <w:hideMark/>
          </w:tcPr>
          <w:p w14:paraId="31F2DF3C" w14:textId="77777777" w:rsidR="00B44756" w:rsidRPr="00032F02" w:rsidRDefault="00B44756" w:rsidP="000407EB">
            <w:pPr>
              <w:jc w:val="center"/>
              <w:rPr>
                <w:rFonts w:ascii="Times New Roman" w:eastAsia="Times New Roman" w:hAnsi="Times New Roman" w:cs="Times New Roman"/>
                <w:sz w:val="18"/>
                <w:szCs w:val="18"/>
              </w:rPr>
            </w:pPr>
            <w:r w:rsidRPr="00032F02">
              <w:rPr>
                <w:rFonts w:ascii="Times New Roman" w:eastAsia="Times New Roman" w:hAnsi="Times New Roman" w:cs="Times New Roman"/>
                <w:sz w:val="18"/>
                <w:szCs w:val="18"/>
              </w:rPr>
              <w:lastRenderedPageBreak/>
              <w:t>AFLCMC/LG-LZ</w:t>
            </w:r>
          </w:p>
        </w:tc>
      </w:tr>
      <w:tr w:rsidR="00B44756" w:rsidRPr="00166A31" w14:paraId="1FFCC91A" w14:textId="77777777" w:rsidTr="00AB5EFA">
        <w:trPr>
          <w:trHeight w:val="696"/>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16AE9843" w14:textId="77777777" w:rsidR="00B44756" w:rsidRPr="00166A31" w:rsidRDefault="00B44756" w:rsidP="000407EB">
            <w:pPr>
              <w:jc w:val="cente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nil"/>
              <w:left w:val="nil"/>
              <w:bottom w:val="single" w:sz="4" w:space="0" w:color="auto"/>
              <w:right w:val="single" w:sz="4" w:space="0" w:color="auto"/>
            </w:tcBorders>
            <w:shd w:val="clear" w:color="auto" w:fill="auto"/>
            <w:noWrap/>
            <w:vAlign w:val="center"/>
            <w:hideMark/>
          </w:tcPr>
          <w:p w14:paraId="4313FA16" w14:textId="77777777" w:rsidR="00B44756" w:rsidRPr="00166A31" w:rsidRDefault="00B44756" w:rsidP="00356C35">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482" w:type="dxa"/>
            <w:tcBorders>
              <w:top w:val="nil"/>
              <w:left w:val="nil"/>
              <w:bottom w:val="single" w:sz="4" w:space="0" w:color="auto"/>
              <w:right w:val="single" w:sz="4" w:space="0" w:color="auto"/>
            </w:tcBorders>
            <w:shd w:val="clear" w:color="auto" w:fill="auto"/>
            <w:vAlign w:val="center"/>
            <w:hideMark/>
          </w:tcPr>
          <w:p w14:paraId="706DFD39" w14:textId="77777777" w:rsidR="00B44756" w:rsidRPr="00166A31" w:rsidRDefault="00B44756" w:rsidP="00AB5EFA">
            <w:pPr>
              <w:ind w:left="360" w:firstLine="0"/>
              <w:rPr>
                <w:rFonts w:ascii="Times New Roman" w:eastAsia="Times New Roman" w:hAnsi="Times New Roman" w:cs="Times New Roman"/>
                <w:bCs/>
                <w:sz w:val="18"/>
                <w:szCs w:val="18"/>
              </w:rPr>
            </w:pPr>
            <w:r w:rsidRPr="00166A31">
              <w:rPr>
                <w:rFonts w:ascii="Times New Roman" w:eastAsia="Times New Roman" w:hAnsi="Times New Roman" w:cs="Times New Roman"/>
                <w:bCs/>
                <w:sz w:val="18"/>
                <w:szCs w:val="18"/>
              </w:rPr>
              <w:t>Review final funded requirements and top drivers, as required</w:t>
            </w:r>
          </w:p>
        </w:tc>
        <w:tc>
          <w:tcPr>
            <w:tcW w:w="4032" w:type="dxa"/>
            <w:tcBorders>
              <w:top w:val="nil"/>
              <w:left w:val="nil"/>
              <w:bottom w:val="single" w:sz="4" w:space="0" w:color="auto"/>
              <w:right w:val="single" w:sz="4" w:space="0" w:color="auto"/>
            </w:tcBorders>
            <w:shd w:val="clear" w:color="auto" w:fill="auto"/>
            <w:vAlign w:val="center"/>
            <w:hideMark/>
          </w:tcPr>
          <w:p w14:paraId="46986EBD" w14:textId="77777777" w:rsidR="00B44756" w:rsidRPr="00032F02" w:rsidRDefault="00B44756" w:rsidP="00AB5EFA">
            <w:pPr>
              <w:ind w:left="360" w:firstLine="0"/>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Logistics OSFs will collaborate on potential issues (e.g., confidence, risk, supportability) with the final funded requirements and any identified top drivers to ensure Directorate-level awareness.</w:t>
            </w:r>
          </w:p>
        </w:tc>
        <w:tc>
          <w:tcPr>
            <w:tcW w:w="2433" w:type="dxa"/>
            <w:tcBorders>
              <w:top w:val="nil"/>
              <w:left w:val="nil"/>
              <w:bottom w:val="single" w:sz="4" w:space="0" w:color="auto"/>
              <w:right w:val="single" w:sz="4" w:space="0" w:color="auto"/>
            </w:tcBorders>
            <w:shd w:val="clear" w:color="auto" w:fill="auto"/>
            <w:vAlign w:val="center"/>
            <w:hideMark/>
          </w:tcPr>
          <w:p w14:paraId="60DD2C63" w14:textId="77777777" w:rsidR="00B44756" w:rsidRPr="00032F02" w:rsidRDefault="00B44756" w:rsidP="000407EB">
            <w:pPr>
              <w:jc w:val="center"/>
              <w:rPr>
                <w:rFonts w:ascii="Times New Roman" w:eastAsia="Times New Roman" w:hAnsi="Times New Roman" w:cs="Times New Roman"/>
                <w:sz w:val="18"/>
                <w:szCs w:val="18"/>
              </w:rPr>
            </w:pPr>
            <w:r w:rsidRPr="00032F02">
              <w:rPr>
                <w:rFonts w:ascii="Times New Roman" w:eastAsia="Times New Roman" w:hAnsi="Times New Roman" w:cs="Times New Roman"/>
                <w:sz w:val="18"/>
                <w:szCs w:val="18"/>
              </w:rPr>
              <w:t>Directorate</w:t>
            </w:r>
          </w:p>
        </w:tc>
      </w:tr>
      <w:tr w:rsidR="00B44756" w:rsidRPr="00166A31" w14:paraId="7DCEABC1" w14:textId="77777777" w:rsidTr="00AB5EFA">
        <w:trPr>
          <w:trHeight w:val="489"/>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3FBBBCF1" w14:textId="77777777" w:rsidR="00B44756" w:rsidRPr="00166A31" w:rsidRDefault="00B44756" w:rsidP="000407EB">
            <w:pPr>
              <w:jc w:val="cente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nil"/>
              <w:left w:val="nil"/>
              <w:bottom w:val="single" w:sz="4" w:space="0" w:color="auto"/>
              <w:right w:val="single" w:sz="4" w:space="0" w:color="auto"/>
            </w:tcBorders>
            <w:shd w:val="clear" w:color="auto" w:fill="auto"/>
            <w:noWrap/>
            <w:vAlign w:val="center"/>
            <w:hideMark/>
          </w:tcPr>
          <w:p w14:paraId="204C42DE" w14:textId="77777777" w:rsidR="00B44756" w:rsidRPr="00166A31" w:rsidRDefault="00B44756">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482" w:type="dxa"/>
            <w:tcBorders>
              <w:top w:val="nil"/>
              <w:left w:val="nil"/>
              <w:bottom w:val="single" w:sz="4" w:space="0" w:color="auto"/>
              <w:right w:val="single" w:sz="4" w:space="0" w:color="auto"/>
            </w:tcBorders>
            <w:shd w:val="clear" w:color="auto" w:fill="auto"/>
            <w:vAlign w:val="center"/>
            <w:hideMark/>
          </w:tcPr>
          <w:p w14:paraId="28AE05E8" w14:textId="77777777" w:rsidR="00B44756" w:rsidRPr="00166A31" w:rsidRDefault="00B44756" w:rsidP="00AB5EFA">
            <w:pPr>
              <w:ind w:left="360" w:firstLine="0"/>
              <w:rPr>
                <w:rFonts w:ascii="Times New Roman" w:eastAsia="Times New Roman" w:hAnsi="Times New Roman" w:cs="Times New Roman"/>
                <w:bCs/>
                <w:sz w:val="18"/>
                <w:szCs w:val="18"/>
              </w:rPr>
            </w:pPr>
            <w:r w:rsidRPr="00166A31">
              <w:rPr>
                <w:rFonts w:ascii="Times New Roman" w:eastAsia="Times New Roman" w:hAnsi="Times New Roman" w:cs="Times New Roman"/>
                <w:bCs/>
                <w:sz w:val="18"/>
                <w:szCs w:val="18"/>
              </w:rPr>
              <w:t>Provide approved AFLCMC R2 brief to AFMC/A4</w:t>
            </w:r>
          </w:p>
        </w:tc>
        <w:tc>
          <w:tcPr>
            <w:tcW w:w="4032" w:type="dxa"/>
            <w:tcBorders>
              <w:top w:val="nil"/>
              <w:left w:val="nil"/>
              <w:bottom w:val="single" w:sz="4" w:space="0" w:color="auto"/>
              <w:right w:val="single" w:sz="4" w:space="0" w:color="auto"/>
            </w:tcBorders>
            <w:shd w:val="clear" w:color="auto" w:fill="auto"/>
            <w:vAlign w:val="center"/>
            <w:hideMark/>
          </w:tcPr>
          <w:p w14:paraId="37256528" w14:textId="77777777" w:rsidR="00B44756" w:rsidRPr="00032F02" w:rsidRDefault="00B44756" w:rsidP="00E95996">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AFLCMC/LZI will mature the AFLCMC R2 brief based on inputs and collaboration with Directorates.  AFLCMC R2 brief will be approved by AFLCMC/LG-LZ prior to release to AFMC/A4.</w:t>
            </w:r>
          </w:p>
        </w:tc>
        <w:tc>
          <w:tcPr>
            <w:tcW w:w="2433" w:type="dxa"/>
            <w:tcBorders>
              <w:top w:val="nil"/>
              <w:left w:val="nil"/>
              <w:bottom w:val="single" w:sz="4" w:space="0" w:color="auto"/>
              <w:right w:val="single" w:sz="4" w:space="0" w:color="auto"/>
            </w:tcBorders>
            <w:shd w:val="clear" w:color="auto" w:fill="auto"/>
            <w:vAlign w:val="center"/>
            <w:hideMark/>
          </w:tcPr>
          <w:p w14:paraId="30A67B23" w14:textId="77777777" w:rsidR="00B44756" w:rsidRPr="00032F02" w:rsidRDefault="00B44756" w:rsidP="000407EB">
            <w:pPr>
              <w:jc w:val="center"/>
              <w:rPr>
                <w:rFonts w:ascii="Times New Roman" w:eastAsia="Times New Roman" w:hAnsi="Times New Roman" w:cs="Times New Roman"/>
                <w:sz w:val="18"/>
                <w:szCs w:val="18"/>
              </w:rPr>
            </w:pPr>
            <w:r w:rsidRPr="00032F02">
              <w:rPr>
                <w:rFonts w:ascii="Times New Roman" w:eastAsia="Times New Roman" w:hAnsi="Times New Roman" w:cs="Times New Roman"/>
                <w:sz w:val="18"/>
                <w:szCs w:val="18"/>
              </w:rPr>
              <w:t>AFLCMC/LG-LZ</w:t>
            </w:r>
          </w:p>
        </w:tc>
      </w:tr>
      <w:tr w:rsidR="00B44756" w:rsidRPr="00166A31" w14:paraId="76C89361" w14:textId="77777777" w:rsidTr="00AB5EFA">
        <w:trPr>
          <w:trHeight w:val="822"/>
          <w:jc w:val="center"/>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FF43C" w14:textId="77777777" w:rsidR="00B44756" w:rsidRPr="00166A31" w:rsidRDefault="00B44756" w:rsidP="000407EB">
            <w:pPr>
              <w:jc w:val="cente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2</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99C02" w14:textId="77777777" w:rsidR="00B44756" w:rsidRPr="00166A31" w:rsidRDefault="00B44756">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1.1</w:t>
            </w:r>
            <w:r>
              <w:rPr>
                <w:rFonts w:ascii="Times New Roman" w:eastAsia="Times New Roman" w:hAnsi="Times New Roman" w:cs="Times New Roman"/>
                <w:sz w:val="18"/>
                <w:szCs w:val="18"/>
              </w:rPr>
              <w:t>5</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2B618" w14:textId="77777777" w:rsidR="00B44756" w:rsidRPr="00166A31" w:rsidRDefault="00B44756" w:rsidP="00AB5EFA">
            <w:pPr>
              <w:ind w:left="360" w:firstLine="0"/>
              <w:rPr>
                <w:rFonts w:ascii="Times New Roman" w:eastAsia="Times New Roman" w:hAnsi="Times New Roman" w:cs="Times New Roman"/>
                <w:bCs/>
                <w:sz w:val="18"/>
                <w:szCs w:val="18"/>
              </w:rPr>
            </w:pPr>
            <w:r w:rsidRPr="00166A31">
              <w:rPr>
                <w:rFonts w:ascii="Times New Roman" w:eastAsia="Times New Roman" w:hAnsi="Times New Roman" w:cs="Times New Roman"/>
                <w:bCs/>
                <w:sz w:val="18"/>
                <w:szCs w:val="18"/>
              </w:rPr>
              <w:t>Compile and provide R2 brief to PSSB</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0877D" w14:textId="77777777" w:rsidR="00B44756" w:rsidRPr="00166A31" w:rsidRDefault="00B44756" w:rsidP="00E95996">
            <w:pPr>
              <w:rPr>
                <w:rFonts w:ascii="Times New Roman" w:eastAsia="Times New Roman" w:hAnsi="Times New Roman" w:cs="Times New Roman"/>
                <w:sz w:val="18"/>
                <w:szCs w:val="18"/>
              </w:rPr>
            </w:pPr>
            <w:r w:rsidRPr="00166A31">
              <w:rPr>
                <w:rFonts w:ascii="Times New Roman" w:eastAsia="Times New Roman" w:hAnsi="Times New Roman" w:cs="Times New Roman"/>
                <w:sz w:val="18"/>
                <w:szCs w:val="18"/>
              </w:rPr>
              <w:t>AFMC/A4F compiles R2 inputs from all Centers and prepares the combined R2 brief to be presented during the R2 PSSB.</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ABF44" w14:textId="77777777" w:rsidR="00B44756" w:rsidRPr="00032F02" w:rsidRDefault="00B44756" w:rsidP="000407EB">
            <w:pPr>
              <w:jc w:val="center"/>
              <w:rPr>
                <w:rFonts w:ascii="Times New Roman" w:eastAsia="Times New Roman" w:hAnsi="Times New Roman" w:cs="Times New Roman"/>
                <w:sz w:val="18"/>
                <w:szCs w:val="18"/>
              </w:rPr>
            </w:pPr>
            <w:r w:rsidRPr="00032F02">
              <w:rPr>
                <w:rFonts w:ascii="Times New Roman" w:eastAsia="Times New Roman" w:hAnsi="Times New Roman" w:cs="Times New Roman"/>
                <w:sz w:val="18"/>
                <w:szCs w:val="18"/>
              </w:rPr>
              <w:t>AFMC/A4F</w:t>
            </w:r>
          </w:p>
        </w:tc>
      </w:tr>
    </w:tbl>
    <w:p w14:paraId="07CADDDD" w14:textId="77777777" w:rsidR="00686EE4" w:rsidRPr="00166A31" w:rsidRDefault="00686EE4" w:rsidP="001324D2">
      <w:pPr>
        <w:pStyle w:val="NoSpacing"/>
        <w:tabs>
          <w:tab w:val="left" w:pos="540"/>
        </w:tabs>
        <w:ind w:left="360"/>
        <w:rPr>
          <w:rFonts w:ascii="Times New Roman" w:hAnsi="Times New Roman" w:cs="Times New Roman"/>
          <w:b/>
          <w:sz w:val="24"/>
          <w:szCs w:val="24"/>
        </w:rPr>
      </w:pPr>
    </w:p>
    <w:p w14:paraId="0CAE10E0" w14:textId="77777777" w:rsidR="007D1ED7" w:rsidRPr="00166A31" w:rsidRDefault="00A67919" w:rsidP="0089217D">
      <w:pPr>
        <w:pStyle w:val="NoSpacing"/>
        <w:numPr>
          <w:ilvl w:val="0"/>
          <w:numId w:val="11"/>
        </w:numPr>
        <w:tabs>
          <w:tab w:val="left" w:pos="540"/>
        </w:tabs>
        <w:rPr>
          <w:rFonts w:ascii="Times New Roman" w:hAnsi="Times New Roman" w:cs="Times New Roman"/>
          <w:b/>
          <w:sz w:val="24"/>
          <w:szCs w:val="24"/>
        </w:rPr>
      </w:pPr>
      <w:r w:rsidRPr="00166A31">
        <w:rPr>
          <w:rFonts w:ascii="Times New Roman" w:hAnsi="Times New Roman" w:cs="Times New Roman"/>
          <w:b/>
          <w:sz w:val="24"/>
          <w:szCs w:val="24"/>
        </w:rPr>
        <w:t>M</w:t>
      </w:r>
      <w:r w:rsidR="00BD6D04" w:rsidRPr="00166A31">
        <w:rPr>
          <w:rFonts w:ascii="Times New Roman" w:hAnsi="Times New Roman" w:cs="Times New Roman"/>
          <w:b/>
          <w:sz w:val="24"/>
          <w:szCs w:val="24"/>
        </w:rPr>
        <w:t>easurement</w:t>
      </w:r>
      <w:r w:rsidR="007D1ED7" w:rsidRPr="00166A31">
        <w:rPr>
          <w:rFonts w:ascii="Times New Roman" w:hAnsi="Times New Roman" w:cs="Times New Roman"/>
          <w:b/>
          <w:sz w:val="24"/>
          <w:szCs w:val="24"/>
        </w:rPr>
        <w:t>.</w:t>
      </w:r>
    </w:p>
    <w:p w14:paraId="0CCA0D96" w14:textId="77777777" w:rsidR="001324D2" w:rsidRPr="00166A31" w:rsidRDefault="001324D2" w:rsidP="001324D2">
      <w:pPr>
        <w:pStyle w:val="NoSpacing"/>
        <w:tabs>
          <w:tab w:val="left" w:pos="540"/>
        </w:tabs>
        <w:ind w:left="360"/>
        <w:rPr>
          <w:rFonts w:ascii="Times New Roman" w:hAnsi="Times New Roman" w:cs="Times New Roman"/>
          <w:b/>
          <w:sz w:val="24"/>
          <w:szCs w:val="24"/>
        </w:rPr>
      </w:pPr>
    </w:p>
    <w:p w14:paraId="3E77ED6A" w14:textId="77777777" w:rsidR="007621A9" w:rsidRPr="00032F02" w:rsidRDefault="00A67919" w:rsidP="0058356D">
      <w:pPr>
        <w:pStyle w:val="NoSpacing"/>
        <w:numPr>
          <w:ilvl w:val="1"/>
          <w:numId w:val="11"/>
        </w:numPr>
        <w:tabs>
          <w:tab w:val="left" w:pos="540"/>
        </w:tabs>
        <w:ind w:left="810" w:hanging="450"/>
        <w:rPr>
          <w:rFonts w:ascii="Times New Roman" w:hAnsi="Times New Roman" w:cs="Times New Roman"/>
          <w:b/>
          <w:sz w:val="24"/>
          <w:szCs w:val="24"/>
        </w:rPr>
      </w:pPr>
      <w:r w:rsidRPr="00166A31">
        <w:rPr>
          <w:rFonts w:ascii="Times New Roman" w:hAnsi="Times New Roman" w:cs="Times New Roman"/>
          <w:sz w:val="24"/>
          <w:szCs w:val="24"/>
        </w:rPr>
        <w:t xml:space="preserve">AFLCMC/LG-LZ collects R2D2 process metrics via </w:t>
      </w:r>
      <w:r w:rsidR="00FB3DBF" w:rsidRPr="00166A31">
        <w:rPr>
          <w:rFonts w:ascii="Times New Roman" w:hAnsi="Times New Roman" w:cs="Times New Roman"/>
          <w:sz w:val="24"/>
          <w:szCs w:val="24"/>
        </w:rPr>
        <w:t xml:space="preserve">the </w:t>
      </w:r>
      <w:r w:rsidRPr="00166A31">
        <w:rPr>
          <w:rFonts w:ascii="Times New Roman" w:hAnsi="Times New Roman" w:cs="Times New Roman"/>
          <w:sz w:val="24"/>
          <w:szCs w:val="24"/>
        </w:rPr>
        <w:t>annual R2 process.  R2D2 process metrics will aid in the maturation of the standard process and monitor center-level compliance with R2D2 guidance.</w:t>
      </w:r>
    </w:p>
    <w:p w14:paraId="19DBBEA5" w14:textId="77777777" w:rsidR="008F2CC6" w:rsidRPr="00032F02" w:rsidRDefault="008F2CC6" w:rsidP="008F2CC6">
      <w:pPr>
        <w:pStyle w:val="NoSpacing"/>
        <w:tabs>
          <w:tab w:val="left" w:pos="540"/>
        </w:tabs>
        <w:ind w:left="990"/>
        <w:rPr>
          <w:rFonts w:ascii="Times New Roman" w:hAnsi="Times New Roman" w:cs="Times New Roman"/>
          <w:b/>
          <w:sz w:val="24"/>
          <w:szCs w:val="24"/>
        </w:rPr>
      </w:pPr>
    </w:p>
    <w:p w14:paraId="1E2D9031" w14:textId="77777777" w:rsidR="00272BE5" w:rsidRDefault="00272BE5" w:rsidP="001602C4">
      <w:pPr>
        <w:pStyle w:val="NoSpacing"/>
        <w:tabs>
          <w:tab w:val="left" w:pos="540"/>
        </w:tabs>
        <w:jc w:val="center"/>
        <w:rPr>
          <w:rFonts w:ascii="Times New Roman" w:hAnsi="Times New Roman" w:cs="Times New Roman"/>
          <w:b/>
          <w:sz w:val="24"/>
          <w:szCs w:val="24"/>
        </w:rPr>
      </w:pPr>
    </w:p>
    <w:p w14:paraId="55016FE1" w14:textId="77777777" w:rsidR="00272BE5" w:rsidRDefault="00272BE5" w:rsidP="001602C4">
      <w:pPr>
        <w:pStyle w:val="NoSpacing"/>
        <w:tabs>
          <w:tab w:val="left" w:pos="540"/>
        </w:tabs>
        <w:jc w:val="center"/>
        <w:rPr>
          <w:rFonts w:ascii="Times New Roman" w:hAnsi="Times New Roman" w:cs="Times New Roman"/>
          <w:b/>
          <w:sz w:val="24"/>
          <w:szCs w:val="24"/>
        </w:rPr>
      </w:pPr>
    </w:p>
    <w:p w14:paraId="332E00E7" w14:textId="77777777" w:rsidR="00A67919" w:rsidRDefault="00A67919" w:rsidP="001602C4">
      <w:pPr>
        <w:pStyle w:val="NoSpacing"/>
        <w:tabs>
          <w:tab w:val="left" w:pos="540"/>
        </w:tabs>
        <w:jc w:val="center"/>
        <w:rPr>
          <w:rFonts w:ascii="Times New Roman" w:hAnsi="Times New Roman" w:cs="Times New Roman"/>
          <w:b/>
          <w:sz w:val="24"/>
          <w:szCs w:val="24"/>
        </w:rPr>
      </w:pPr>
      <w:r w:rsidRPr="00166A31">
        <w:rPr>
          <w:rFonts w:ascii="Times New Roman" w:hAnsi="Times New Roman" w:cs="Times New Roman"/>
          <w:b/>
          <w:sz w:val="24"/>
          <w:szCs w:val="24"/>
        </w:rPr>
        <w:t xml:space="preserve">Table 3.  </w:t>
      </w:r>
      <w:r w:rsidR="00FB3DBF" w:rsidRPr="00166A31">
        <w:rPr>
          <w:rFonts w:ascii="Times New Roman" w:hAnsi="Times New Roman" w:cs="Times New Roman"/>
          <w:b/>
          <w:sz w:val="24"/>
          <w:szCs w:val="24"/>
        </w:rPr>
        <w:t>Requirements Review Compliance</w:t>
      </w:r>
      <w:r w:rsidR="00082616" w:rsidRPr="00166A31">
        <w:rPr>
          <w:rFonts w:ascii="Times New Roman" w:hAnsi="Times New Roman" w:cs="Times New Roman"/>
          <w:b/>
          <w:sz w:val="24"/>
          <w:szCs w:val="24"/>
        </w:rPr>
        <w:t xml:space="preserve"> (SMART Metric)</w:t>
      </w:r>
    </w:p>
    <w:p w14:paraId="06E5628E" w14:textId="77777777" w:rsidR="009D10E7" w:rsidRPr="00166A31" w:rsidRDefault="009D10E7" w:rsidP="001602C4">
      <w:pPr>
        <w:pStyle w:val="NoSpacing"/>
        <w:tabs>
          <w:tab w:val="left" w:pos="540"/>
        </w:tabs>
        <w:jc w:val="center"/>
        <w:rPr>
          <w:rFonts w:ascii="Times New Roman" w:hAnsi="Times New Roman" w:cs="Times New Roman"/>
          <w:b/>
          <w:sz w:val="24"/>
          <w:szCs w:val="24"/>
        </w:rPr>
      </w:pPr>
    </w:p>
    <w:tbl>
      <w:tblPr>
        <w:tblW w:w="10345" w:type="dxa"/>
        <w:tblLook w:val="04A0" w:firstRow="1" w:lastRow="0" w:firstColumn="1" w:lastColumn="0" w:noHBand="0" w:noVBand="1"/>
      </w:tblPr>
      <w:tblGrid>
        <w:gridCol w:w="2366"/>
        <w:gridCol w:w="2171"/>
        <w:gridCol w:w="5808"/>
      </w:tblGrid>
      <w:tr w:rsidR="00513CC0" w:rsidRPr="00166A31" w14:paraId="4A4C0CA8" w14:textId="77777777" w:rsidTr="00AB5EFA">
        <w:trPr>
          <w:trHeight w:val="315"/>
        </w:trPr>
        <w:tc>
          <w:tcPr>
            <w:tcW w:w="236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902A3C0" w14:textId="77777777" w:rsidR="00513CC0" w:rsidRPr="00166A31" w:rsidRDefault="00513CC0" w:rsidP="00513CC0">
            <w:pPr>
              <w:jc w:val="center"/>
              <w:rPr>
                <w:rFonts w:ascii="Times New Roman" w:eastAsia="Times New Roman" w:hAnsi="Times New Roman" w:cs="Times New Roman"/>
                <w:b/>
                <w:bCs/>
                <w:color w:val="FFFFFF"/>
                <w:szCs w:val="24"/>
              </w:rPr>
            </w:pPr>
            <w:r w:rsidRPr="00166A31">
              <w:rPr>
                <w:rFonts w:ascii="Times New Roman" w:eastAsia="Times New Roman" w:hAnsi="Times New Roman" w:cs="Times New Roman"/>
                <w:b/>
                <w:bCs/>
                <w:color w:val="FFFFFF"/>
                <w:szCs w:val="24"/>
              </w:rPr>
              <w:t>Metric Characteristic</w:t>
            </w:r>
          </w:p>
        </w:tc>
        <w:tc>
          <w:tcPr>
            <w:tcW w:w="2171" w:type="dxa"/>
            <w:tcBorders>
              <w:top w:val="single" w:sz="4" w:space="0" w:color="auto"/>
              <w:left w:val="nil"/>
              <w:bottom w:val="single" w:sz="4" w:space="0" w:color="auto"/>
              <w:right w:val="single" w:sz="4" w:space="0" w:color="auto"/>
            </w:tcBorders>
            <w:shd w:val="clear" w:color="000000" w:fill="808080"/>
            <w:noWrap/>
            <w:vAlign w:val="center"/>
            <w:hideMark/>
          </w:tcPr>
          <w:p w14:paraId="6550BF22" w14:textId="77777777" w:rsidR="00513CC0" w:rsidRPr="00166A31" w:rsidRDefault="00513CC0" w:rsidP="00513CC0">
            <w:pPr>
              <w:jc w:val="center"/>
              <w:rPr>
                <w:rFonts w:ascii="Times New Roman" w:eastAsia="Times New Roman" w:hAnsi="Times New Roman" w:cs="Times New Roman"/>
                <w:b/>
                <w:bCs/>
                <w:color w:val="FFFFFF"/>
                <w:szCs w:val="24"/>
              </w:rPr>
            </w:pPr>
            <w:r w:rsidRPr="00166A31">
              <w:rPr>
                <w:rFonts w:ascii="Times New Roman" w:eastAsia="Times New Roman" w:hAnsi="Times New Roman" w:cs="Times New Roman"/>
                <w:b/>
                <w:bCs/>
                <w:color w:val="FFFFFF"/>
                <w:szCs w:val="24"/>
              </w:rPr>
              <w:t>Metric Information</w:t>
            </w:r>
          </w:p>
        </w:tc>
        <w:tc>
          <w:tcPr>
            <w:tcW w:w="5808" w:type="dxa"/>
            <w:tcBorders>
              <w:top w:val="single" w:sz="4" w:space="0" w:color="auto"/>
              <w:left w:val="nil"/>
              <w:bottom w:val="single" w:sz="4" w:space="0" w:color="auto"/>
              <w:right w:val="single" w:sz="4" w:space="0" w:color="auto"/>
            </w:tcBorders>
            <w:shd w:val="clear" w:color="000000" w:fill="808080"/>
            <w:noWrap/>
            <w:vAlign w:val="center"/>
            <w:hideMark/>
          </w:tcPr>
          <w:p w14:paraId="65C17901" w14:textId="77777777" w:rsidR="00513CC0" w:rsidRPr="00166A31" w:rsidRDefault="00513CC0" w:rsidP="00513CC0">
            <w:pPr>
              <w:jc w:val="center"/>
              <w:rPr>
                <w:rFonts w:ascii="Times New Roman" w:eastAsia="Times New Roman" w:hAnsi="Times New Roman" w:cs="Times New Roman"/>
                <w:b/>
                <w:bCs/>
                <w:color w:val="FFFFFF"/>
                <w:szCs w:val="24"/>
              </w:rPr>
            </w:pPr>
            <w:r w:rsidRPr="00166A31">
              <w:rPr>
                <w:rFonts w:ascii="Times New Roman" w:eastAsia="Times New Roman" w:hAnsi="Times New Roman" w:cs="Times New Roman"/>
                <w:b/>
                <w:bCs/>
                <w:color w:val="FFFFFF"/>
                <w:szCs w:val="24"/>
              </w:rPr>
              <w:t>AFLCMC Standard Process</w:t>
            </w:r>
          </w:p>
        </w:tc>
      </w:tr>
      <w:tr w:rsidR="00513CC0" w:rsidRPr="00166A31" w14:paraId="1326BCA6" w14:textId="77777777" w:rsidTr="00AB5EFA">
        <w:trPr>
          <w:trHeight w:val="183"/>
        </w:trPr>
        <w:tc>
          <w:tcPr>
            <w:tcW w:w="2366" w:type="dxa"/>
            <w:vMerge w:val="restart"/>
            <w:tcBorders>
              <w:top w:val="nil"/>
              <w:left w:val="single" w:sz="4" w:space="0" w:color="auto"/>
              <w:bottom w:val="single" w:sz="4" w:space="0" w:color="auto"/>
              <w:right w:val="single" w:sz="4" w:space="0" w:color="auto"/>
            </w:tcBorders>
            <w:shd w:val="clear" w:color="000000" w:fill="B7DEE8"/>
            <w:noWrap/>
            <w:vAlign w:val="center"/>
            <w:hideMark/>
          </w:tcPr>
          <w:p w14:paraId="628E5515" w14:textId="77777777" w:rsidR="00513CC0" w:rsidRPr="00166A31" w:rsidRDefault="00513CC0" w:rsidP="00513CC0">
            <w:pPr>
              <w:jc w:val="center"/>
              <w:rPr>
                <w:rFonts w:ascii="Times New Roman" w:eastAsia="Times New Roman" w:hAnsi="Times New Roman" w:cs="Times New Roman"/>
                <w:b/>
                <w:bCs/>
                <w:color w:val="002060"/>
                <w:sz w:val="20"/>
                <w:szCs w:val="20"/>
              </w:rPr>
            </w:pPr>
            <w:r w:rsidRPr="00166A31">
              <w:rPr>
                <w:rFonts w:ascii="Times New Roman" w:eastAsia="Times New Roman" w:hAnsi="Times New Roman" w:cs="Times New Roman"/>
                <w:b/>
                <w:bCs/>
                <w:color w:val="002060"/>
                <w:sz w:val="20"/>
                <w:szCs w:val="20"/>
              </w:rPr>
              <w:t>Specific</w:t>
            </w:r>
          </w:p>
        </w:tc>
        <w:tc>
          <w:tcPr>
            <w:tcW w:w="2171" w:type="dxa"/>
            <w:tcBorders>
              <w:top w:val="nil"/>
              <w:left w:val="nil"/>
              <w:bottom w:val="single" w:sz="4" w:space="0" w:color="auto"/>
              <w:right w:val="single" w:sz="4" w:space="0" w:color="auto"/>
            </w:tcBorders>
            <w:shd w:val="clear" w:color="000000" w:fill="95B3D7"/>
            <w:vAlign w:val="center"/>
            <w:hideMark/>
          </w:tcPr>
          <w:p w14:paraId="0962EE7C"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Process Owner</w:t>
            </w:r>
          </w:p>
        </w:tc>
        <w:tc>
          <w:tcPr>
            <w:tcW w:w="5808" w:type="dxa"/>
            <w:tcBorders>
              <w:top w:val="nil"/>
              <w:left w:val="nil"/>
              <w:bottom w:val="single" w:sz="4" w:space="0" w:color="auto"/>
              <w:right w:val="single" w:sz="4" w:space="0" w:color="auto"/>
            </w:tcBorders>
            <w:shd w:val="clear" w:color="000000" w:fill="FFFFFF"/>
            <w:vAlign w:val="center"/>
            <w:hideMark/>
          </w:tcPr>
          <w:p w14:paraId="3363B515"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AFLCMC/LG-LZ</w:t>
            </w:r>
          </w:p>
        </w:tc>
      </w:tr>
      <w:tr w:rsidR="00513CC0" w:rsidRPr="00166A31" w14:paraId="135CD0ED" w14:textId="77777777" w:rsidTr="00AB5EFA">
        <w:trPr>
          <w:trHeight w:val="210"/>
        </w:trPr>
        <w:tc>
          <w:tcPr>
            <w:tcW w:w="2366" w:type="dxa"/>
            <w:vMerge/>
            <w:tcBorders>
              <w:top w:val="nil"/>
              <w:left w:val="single" w:sz="4" w:space="0" w:color="auto"/>
              <w:bottom w:val="single" w:sz="4" w:space="0" w:color="auto"/>
              <w:right w:val="single" w:sz="4" w:space="0" w:color="auto"/>
            </w:tcBorders>
            <w:vAlign w:val="center"/>
            <w:hideMark/>
          </w:tcPr>
          <w:p w14:paraId="501FF3DC"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vAlign w:val="center"/>
            <w:hideMark/>
          </w:tcPr>
          <w:p w14:paraId="74DB2AAA"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Metric Name</w:t>
            </w:r>
          </w:p>
        </w:tc>
        <w:tc>
          <w:tcPr>
            <w:tcW w:w="5808" w:type="dxa"/>
            <w:tcBorders>
              <w:top w:val="nil"/>
              <w:left w:val="nil"/>
              <w:bottom w:val="single" w:sz="4" w:space="0" w:color="auto"/>
              <w:right w:val="single" w:sz="4" w:space="0" w:color="auto"/>
            </w:tcBorders>
            <w:shd w:val="clear" w:color="000000" w:fill="FFFFFF"/>
            <w:vAlign w:val="center"/>
            <w:hideMark/>
          </w:tcPr>
          <w:p w14:paraId="1700C39B"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Requirements Review Compliance</w:t>
            </w:r>
          </w:p>
        </w:tc>
      </w:tr>
      <w:tr w:rsidR="00513CC0" w:rsidRPr="00166A31" w14:paraId="49A8FF71" w14:textId="77777777" w:rsidTr="00AB5EFA">
        <w:trPr>
          <w:trHeight w:val="345"/>
        </w:trPr>
        <w:tc>
          <w:tcPr>
            <w:tcW w:w="2366" w:type="dxa"/>
            <w:vMerge/>
            <w:tcBorders>
              <w:top w:val="nil"/>
              <w:left w:val="single" w:sz="4" w:space="0" w:color="auto"/>
              <w:bottom w:val="single" w:sz="4" w:space="0" w:color="auto"/>
              <w:right w:val="single" w:sz="4" w:space="0" w:color="auto"/>
            </w:tcBorders>
            <w:vAlign w:val="center"/>
            <w:hideMark/>
          </w:tcPr>
          <w:p w14:paraId="6AC7CFBD"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vAlign w:val="center"/>
            <w:hideMark/>
          </w:tcPr>
          <w:p w14:paraId="0E7975FB"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Metric Description</w:t>
            </w:r>
          </w:p>
        </w:tc>
        <w:tc>
          <w:tcPr>
            <w:tcW w:w="5808" w:type="dxa"/>
            <w:tcBorders>
              <w:top w:val="nil"/>
              <w:left w:val="nil"/>
              <w:bottom w:val="single" w:sz="4" w:space="0" w:color="auto"/>
              <w:right w:val="single" w:sz="4" w:space="0" w:color="auto"/>
            </w:tcBorders>
            <w:shd w:val="clear" w:color="000000" w:fill="FFFFFF"/>
            <w:vAlign w:val="center"/>
            <w:hideMark/>
          </w:tcPr>
          <w:p w14:paraId="64AFDC72"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Assess the compliance with annual Requirements Review guidance specific to OFCO Files</w:t>
            </w:r>
          </w:p>
        </w:tc>
      </w:tr>
      <w:tr w:rsidR="00513CC0" w:rsidRPr="00166A31" w14:paraId="557CCCFD" w14:textId="77777777" w:rsidTr="00AB5EFA">
        <w:trPr>
          <w:trHeight w:val="318"/>
        </w:trPr>
        <w:tc>
          <w:tcPr>
            <w:tcW w:w="2366" w:type="dxa"/>
            <w:vMerge/>
            <w:tcBorders>
              <w:top w:val="nil"/>
              <w:left w:val="single" w:sz="4" w:space="0" w:color="auto"/>
              <w:bottom w:val="single" w:sz="4" w:space="0" w:color="auto"/>
              <w:right w:val="single" w:sz="4" w:space="0" w:color="auto"/>
            </w:tcBorders>
            <w:vAlign w:val="center"/>
            <w:hideMark/>
          </w:tcPr>
          <w:p w14:paraId="735C7FD1"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vAlign w:val="center"/>
            <w:hideMark/>
          </w:tcPr>
          <w:p w14:paraId="3EA0791A"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Calculation</w:t>
            </w:r>
          </w:p>
        </w:tc>
        <w:tc>
          <w:tcPr>
            <w:tcW w:w="5808" w:type="dxa"/>
            <w:tcBorders>
              <w:top w:val="nil"/>
              <w:left w:val="nil"/>
              <w:bottom w:val="single" w:sz="4" w:space="0" w:color="auto"/>
              <w:right w:val="single" w:sz="4" w:space="0" w:color="auto"/>
            </w:tcBorders>
            <w:shd w:val="clear" w:color="000000" w:fill="FFFFFF"/>
            <w:vAlign w:val="center"/>
            <w:hideMark/>
          </w:tcPr>
          <w:p w14:paraId="2D529DCF"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Number of OFCO File PCNs reviewed divided by the total number of OFCO File PCNs</w:t>
            </w:r>
          </w:p>
        </w:tc>
      </w:tr>
      <w:tr w:rsidR="00513CC0" w:rsidRPr="00166A31" w14:paraId="4A1A10BB" w14:textId="77777777" w:rsidTr="00AB5EFA">
        <w:trPr>
          <w:trHeight w:val="120"/>
        </w:trPr>
        <w:tc>
          <w:tcPr>
            <w:tcW w:w="2366" w:type="dxa"/>
            <w:vMerge/>
            <w:tcBorders>
              <w:top w:val="nil"/>
              <w:left w:val="single" w:sz="4" w:space="0" w:color="auto"/>
              <w:bottom w:val="single" w:sz="4" w:space="0" w:color="auto"/>
              <w:right w:val="single" w:sz="4" w:space="0" w:color="auto"/>
            </w:tcBorders>
            <w:vAlign w:val="center"/>
            <w:hideMark/>
          </w:tcPr>
          <w:p w14:paraId="2FD0E7FE"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vAlign w:val="center"/>
            <w:hideMark/>
          </w:tcPr>
          <w:p w14:paraId="7C60CC31"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Business Rules</w:t>
            </w:r>
          </w:p>
        </w:tc>
        <w:tc>
          <w:tcPr>
            <w:tcW w:w="5808" w:type="dxa"/>
            <w:tcBorders>
              <w:top w:val="nil"/>
              <w:left w:val="nil"/>
              <w:bottom w:val="single" w:sz="4" w:space="0" w:color="auto"/>
              <w:right w:val="single" w:sz="4" w:space="0" w:color="auto"/>
            </w:tcBorders>
            <w:shd w:val="clear" w:color="000000" w:fill="FFFFFF"/>
            <w:vAlign w:val="center"/>
            <w:hideMark/>
          </w:tcPr>
          <w:p w14:paraId="28867A99"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None</w:t>
            </w:r>
          </w:p>
        </w:tc>
      </w:tr>
      <w:tr w:rsidR="00513CC0" w:rsidRPr="00166A31" w14:paraId="227BED11" w14:textId="77777777" w:rsidTr="00AB5EFA">
        <w:trPr>
          <w:trHeight w:val="102"/>
        </w:trPr>
        <w:tc>
          <w:tcPr>
            <w:tcW w:w="2366" w:type="dxa"/>
            <w:tcBorders>
              <w:top w:val="nil"/>
              <w:left w:val="single" w:sz="4" w:space="0" w:color="auto"/>
              <w:bottom w:val="single" w:sz="4" w:space="0" w:color="auto"/>
              <w:right w:val="single" w:sz="4" w:space="0" w:color="auto"/>
            </w:tcBorders>
            <w:shd w:val="clear" w:color="000000" w:fill="B7DEE8"/>
            <w:noWrap/>
            <w:vAlign w:val="center"/>
            <w:hideMark/>
          </w:tcPr>
          <w:p w14:paraId="6500A4E8" w14:textId="77777777" w:rsidR="00513CC0" w:rsidRPr="00166A31" w:rsidRDefault="00513CC0" w:rsidP="00513CC0">
            <w:pPr>
              <w:jc w:val="center"/>
              <w:rPr>
                <w:rFonts w:ascii="Times New Roman" w:eastAsia="Times New Roman" w:hAnsi="Times New Roman" w:cs="Times New Roman"/>
                <w:b/>
                <w:bCs/>
                <w:color w:val="002060"/>
                <w:sz w:val="20"/>
                <w:szCs w:val="20"/>
              </w:rPr>
            </w:pPr>
            <w:r w:rsidRPr="00166A31">
              <w:rPr>
                <w:rFonts w:ascii="Times New Roman" w:eastAsia="Times New Roman" w:hAnsi="Times New Roman" w:cs="Times New Roman"/>
                <w:b/>
                <w:bCs/>
                <w:color w:val="002060"/>
                <w:sz w:val="20"/>
                <w:szCs w:val="20"/>
              </w:rPr>
              <w:t>Measurable</w:t>
            </w:r>
          </w:p>
        </w:tc>
        <w:tc>
          <w:tcPr>
            <w:tcW w:w="2171" w:type="dxa"/>
            <w:tcBorders>
              <w:top w:val="nil"/>
              <w:left w:val="nil"/>
              <w:bottom w:val="single" w:sz="4" w:space="0" w:color="auto"/>
              <w:right w:val="single" w:sz="4" w:space="0" w:color="auto"/>
            </w:tcBorders>
            <w:shd w:val="clear" w:color="000000" w:fill="95B3D7"/>
            <w:vAlign w:val="center"/>
            <w:hideMark/>
          </w:tcPr>
          <w:p w14:paraId="64C3435A"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Data Source</w:t>
            </w:r>
          </w:p>
        </w:tc>
        <w:tc>
          <w:tcPr>
            <w:tcW w:w="5808" w:type="dxa"/>
            <w:tcBorders>
              <w:top w:val="nil"/>
              <w:left w:val="nil"/>
              <w:bottom w:val="single" w:sz="4" w:space="0" w:color="auto"/>
              <w:right w:val="single" w:sz="4" w:space="0" w:color="auto"/>
            </w:tcBorders>
            <w:shd w:val="clear" w:color="000000" w:fill="FFFFFF"/>
            <w:vAlign w:val="center"/>
            <w:hideMark/>
          </w:tcPr>
          <w:p w14:paraId="31FBC331"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OFCO File (provided during annual R2 process)</w:t>
            </w:r>
          </w:p>
        </w:tc>
      </w:tr>
      <w:tr w:rsidR="00513CC0" w:rsidRPr="00166A31" w14:paraId="6E5BC0CC" w14:textId="77777777" w:rsidTr="00AB5EFA">
        <w:trPr>
          <w:trHeight w:val="192"/>
        </w:trPr>
        <w:tc>
          <w:tcPr>
            <w:tcW w:w="2366" w:type="dxa"/>
            <w:vMerge w:val="restart"/>
            <w:tcBorders>
              <w:top w:val="nil"/>
              <w:left w:val="single" w:sz="4" w:space="0" w:color="auto"/>
              <w:bottom w:val="single" w:sz="4" w:space="0" w:color="auto"/>
              <w:right w:val="single" w:sz="4" w:space="0" w:color="auto"/>
            </w:tcBorders>
            <w:shd w:val="clear" w:color="000000" w:fill="B7DEE8"/>
            <w:noWrap/>
            <w:vAlign w:val="center"/>
            <w:hideMark/>
          </w:tcPr>
          <w:p w14:paraId="07427CD8" w14:textId="77777777" w:rsidR="00513CC0" w:rsidRPr="00166A31" w:rsidRDefault="00513CC0" w:rsidP="00513CC0">
            <w:pPr>
              <w:jc w:val="center"/>
              <w:rPr>
                <w:rFonts w:ascii="Times New Roman" w:eastAsia="Times New Roman" w:hAnsi="Times New Roman" w:cs="Times New Roman"/>
                <w:b/>
                <w:bCs/>
                <w:color w:val="002060"/>
                <w:sz w:val="20"/>
                <w:szCs w:val="20"/>
              </w:rPr>
            </w:pPr>
            <w:r w:rsidRPr="00166A31">
              <w:rPr>
                <w:rFonts w:ascii="Times New Roman" w:eastAsia="Times New Roman" w:hAnsi="Times New Roman" w:cs="Times New Roman"/>
                <w:b/>
                <w:bCs/>
                <w:color w:val="002060"/>
                <w:sz w:val="20"/>
                <w:szCs w:val="20"/>
              </w:rPr>
              <w:t>Actionable</w:t>
            </w:r>
          </w:p>
        </w:tc>
        <w:tc>
          <w:tcPr>
            <w:tcW w:w="2171" w:type="dxa"/>
            <w:tcBorders>
              <w:top w:val="nil"/>
              <w:left w:val="nil"/>
              <w:bottom w:val="single" w:sz="4" w:space="0" w:color="auto"/>
              <w:right w:val="single" w:sz="4" w:space="0" w:color="auto"/>
            </w:tcBorders>
            <w:shd w:val="clear" w:color="000000" w:fill="95B3D7"/>
            <w:vAlign w:val="center"/>
            <w:hideMark/>
          </w:tcPr>
          <w:p w14:paraId="1CBC31E1"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Decision Maker</w:t>
            </w:r>
          </w:p>
        </w:tc>
        <w:tc>
          <w:tcPr>
            <w:tcW w:w="5808" w:type="dxa"/>
            <w:tcBorders>
              <w:top w:val="nil"/>
              <w:left w:val="nil"/>
              <w:bottom w:val="single" w:sz="4" w:space="0" w:color="auto"/>
              <w:right w:val="single" w:sz="4" w:space="0" w:color="auto"/>
            </w:tcBorders>
            <w:shd w:val="clear" w:color="000000" w:fill="FFFFFF"/>
            <w:vAlign w:val="center"/>
            <w:hideMark/>
          </w:tcPr>
          <w:p w14:paraId="7AD23C2F"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AFLCMC/LG-LZ</w:t>
            </w:r>
          </w:p>
        </w:tc>
      </w:tr>
      <w:tr w:rsidR="00513CC0" w:rsidRPr="00166A31" w14:paraId="0E62F810" w14:textId="77777777" w:rsidTr="00AB5EFA">
        <w:trPr>
          <w:trHeight w:val="318"/>
        </w:trPr>
        <w:tc>
          <w:tcPr>
            <w:tcW w:w="2366" w:type="dxa"/>
            <w:vMerge/>
            <w:tcBorders>
              <w:top w:val="nil"/>
              <w:left w:val="single" w:sz="4" w:space="0" w:color="auto"/>
              <w:bottom w:val="single" w:sz="4" w:space="0" w:color="auto"/>
              <w:right w:val="single" w:sz="4" w:space="0" w:color="auto"/>
            </w:tcBorders>
            <w:vAlign w:val="center"/>
            <w:hideMark/>
          </w:tcPr>
          <w:p w14:paraId="51003756"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vAlign w:val="center"/>
            <w:hideMark/>
          </w:tcPr>
          <w:p w14:paraId="1057C75F"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Review Forum / Governance Body</w:t>
            </w:r>
          </w:p>
        </w:tc>
        <w:tc>
          <w:tcPr>
            <w:tcW w:w="5808" w:type="dxa"/>
            <w:tcBorders>
              <w:top w:val="nil"/>
              <w:left w:val="nil"/>
              <w:bottom w:val="single" w:sz="4" w:space="0" w:color="auto"/>
              <w:right w:val="single" w:sz="4" w:space="0" w:color="auto"/>
            </w:tcBorders>
            <w:shd w:val="clear" w:color="000000" w:fill="FFFFFF"/>
            <w:vAlign w:val="center"/>
            <w:hideMark/>
          </w:tcPr>
          <w:p w14:paraId="128834EC"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Product Support Steering Board (PSSB)</w:t>
            </w:r>
          </w:p>
        </w:tc>
      </w:tr>
      <w:tr w:rsidR="00513CC0" w:rsidRPr="00166A31" w14:paraId="7D6731CD" w14:textId="77777777" w:rsidTr="00AB5EFA">
        <w:trPr>
          <w:trHeight w:val="138"/>
        </w:trPr>
        <w:tc>
          <w:tcPr>
            <w:tcW w:w="2366" w:type="dxa"/>
            <w:vMerge/>
            <w:tcBorders>
              <w:top w:val="nil"/>
              <w:left w:val="single" w:sz="4" w:space="0" w:color="auto"/>
              <w:bottom w:val="single" w:sz="4" w:space="0" w:color="auto"/>
              <w:right w:val="single" w:sz="4" w:space="0" w:color="auto"/>
            </w:tcBorders>
            <w:vAlign w:val="center"/>
            <w:hideMark/>
          </w:tcPr>
          <w:p w14:paraId="05D32561"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vAlign w:val="center"/>
            <w:hideMark/>
          </w:tcPr>
          <w:p w14:paraId="104DAA1F"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Target</w:t>
            </w:r>
          </w:p>
        </w:tc>
        <w:tc>
          <w:tcPr>
            <w:tcW w:w="5808" w:type="dxa"/>
            <w:tcBorders>
              <w:top w:val="nil"/>
              <w:left w:val="nil"/>
              <w:bottom w:val="single" w:sz="4" w:space="0" w:color="auto"/>
              <w:right w:val="single" w:sz="4" w:space="0" w:color="auto"/>
            </w:tcBorders>
            <w:shd w:val="clear" w:color="000000" w:fill="FFFFFF"/>
            <w:vAlign w:val="center"/>
            <w:hideMark/>
          </w:tcPr>
          <w:p w14:paraId="0E841D5D"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90%</w:t>
            </w:r>
          </w:p>
        </w:tc>
      </w:tr>
      <w:tr w:rsidR="00513CC0" w:rsidRPr="00166A31" w14:paraId="6C45235C" w14:textId="77777777" w:rsidTr="00AB5EFA">
        <w:trPr>
          <w:trHeight w:val="165"/>
        </w:trPr>
        <w:tc>
          <w:tcPr>
            <w:tcW w:w="2366" w:type="dxa"/>
            <w:vMerge/>
            <w:tcBorders>
              <w:top w:val="nil"/>
              <w:left w:val="single" w:sz="4" w:space="0" w:color="auto"/>
              <w:bottom w:val="single" w:sz="4" w:space="0" w:color="auto"/>
              <w:right w:val="single" w:sz="4" w:space="0" w:color="auto"/>
            </w:tcBorders>
            <w:vAlign w:val="center"/>
            <w:hideMark/>
          </w:tcPr>
          <w:p w14:paraId="7AEE8E70"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vAlign w:val="center"/>
            <w:hideMark/>
          </w:tcPr>
          <w:p w14:paraId="2CDB6064"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Thresholds</w:t>
            </w:r>
          </w:p>
        </w:tc>
        <w:tc>
          <w:tcPr>
            <w:tcW w:w="5808" w:type="dxa"/>
            <w:tcBorders>
              <w:top w:val="nil"/>
              <w:left w:val="nil"/>
              <w:bottom w:val="single" w:sz="4" w:space="0" w:color="auto"/>
              <w:right w:val="single" w:sz="4" w:space="0" w:color="auto"/>
            </w:tcBorders>
            <w:shd w:val="clear" w:color="000000" w:fill="FFFFFF"/>
            <w:vAlign w:val="center"/>
            <w:hideMark/>
          </w:tcPr>
          <w:p w14:paraId="770D9FFC" w14:textId="77777777" w:rsidR="00BD5A11" w:rsidRPr="0074310F" w:rsidRDefault="00214E70" w:rsidP="00BD5A11">
            <w:pPr>
              <w:jc w:val="center"/>
              <w:rPr>
                <w:rFonts w:ascii="Times New Roman" w:eastAsia="Times New Roman" w:hAnsi="Times New Roman" w:cs="Times New Roman"/>
                <w:sz w:val="20"/>
                <w:szCs w:val="20"/>
              </w:rPr>
            </w:pPr>
            <w:r w:rsidRPr="0074310F">
              <w:rPr>
                <w:rFonts w:ascii="Times New Roman" w:eastAsia="Times New Roman" w:hAnsi="Times New Roman" w:cs="Times New Roman"/>
                <w:noProof/>
                <w:sz w:val="16"/>
                <w:szCs w:val="16"/>
              </w:rPr>
              <mc:AlternateContent>
                <mc:Choice Requires="wps">
                  <w:drawing>
                    <wp:anchor distT="0" distB="0" distL="114300" distR="114300" simplePos="0" relativeHeight="251656704" behindDoc="0" locked="0" layoutInCell="1" allowOverlap="1" wp14:anchorId="18A15811" wp14:editId="11ADAD61">
                      <wp:simplePos x="0" y="0"/>
                      <wp:positionH relativeFrom="column">
                        <wp:posOffset>916940</wp:posOffset>
                      </wp:positionH>
                      <wp:positionV relativeFrom="paragraph">
                        <wp:posOffset>16510</wp:posOffset>
                      </wp:positionV>
                      <wp:extent cx="95250" cy="95250"/>
                      <wp:effectExtent l="76200" t="38100" r="57150" b="95250"/>
                      <wp:wrapNone/>
                      <wp:docPr id="14" name="Oval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5250" cy="95250"/>
                              </a:xfrm>
                              <a:prstGeom prst="ellipse">
                                <a:avLst/>
                              </a:prstGeom>
                              <a:solidFill>
                                <a:srgbClr val="00B050"/>
                              </a:solidFill>
                              <a:ln>
                                <a:headEnd type="none" w="med" len="med"/>
                                <a:tailEnd type="none" w="med" len="me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3DF859A6" id="Oval 13" o:spid="_x0000_s1026" style="position:absolute;margin-left:72.2pt;margin-top:1.3pt;width:7.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" fillcolor="#00b050" stroked="f">
                      <v:shadow on="t" color="black" opacity="22937f" origin=",.5" offset="0,.63889mm"/>
                      <v:path arrowok="t"/>
                      <o:lock v:ext="edit" aspectratio="t"/>
                    </v:oval>
                  </w:pict>
                </mc:Fallback>
              </mc:AlternateContent>
            </w:r>
            <w:r w:rsidR="00BD5A11" w:rsidRPr="0074310F">
              <w:rPr>
                <w:rFonts w:ascii="Times New Roman" w:eastAsia="Times New Roman" w:hAnsi="Times New Roman" w:cs="Times New Roman"/>
                <w:sz w:val="20"/>
                <w:szCs w:val="20"/>
              </w:rPr>
              <w:t>&lt;90% PCNs File Maintained</w:t>
            </w:r>
          </w:p>
          <w:p w14:paraId="60BF8792" w14:textId="77777777" w:rsidR="00BD5A11" w:rsidRPr="0074310F" w:rsidRDefault="00214E70" w:rsidP="00BD5A11">
            <w:pPr>
              <w:jc w:val="center"/>
              <w:rPr>
                <w:rFonts w:ascii="Times New Roman" w:eastAsia="Times New Roman" w:hAnsi="Times New Roman" w:cs="Times New Roman"/>
                <w:sz w:val="20"/>
                <w:szCs w:val="20"/>
              </w:rPr>
            </w:pPr>
            <w:r w:rsidRPr="0074310F">
              <w:rPr>
                <w:rFonts w:ascii="Times New Roman" w:eastAsia="Times New Roman" w:hAnsi="Times New Roman" w:cs="Times New Roman"/>
                <w:noProof/>
                <w:sz w:val="16"/>
                <w:szCs w:val="16"/>
              </w:rPr>
              <mc:AlternateContent>
                <mc:Choice Requires="wps">
                  <w:drawing>
                    <wp:anchor distT="0" distB="0" distL="114300" distR="114300" simplePos="0" relativeHeight="251658752" behindDoc="0" locked="0" layoutInCell="1" allowOverlap="1" wp14:anchorId="527E7302" wp14:editId="04DFFB08">
                      <wp:simplePos x="0" y="0"/>
                      <wp:positionH relativeFrom="column">
                        <wp:posOffset>916305</wp:posOffset>
                      </wp:positionH>
                      <wp:positionV relativeFrom="paragraph">
                        <wp:posOffset>24765</wp:posOffset>
                      </wp:positionV>
                      <wp:extent cx="95250" cy="95250"/>
                      <wp:effectExtent l="76200" t="38100" r="57150" b="95250"/>
                      <wp:wrapNone/>
                      <wp:docPr id="16"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5250" cy="95250"/>
                              </a:xfrm>
                              <a:prstGeom prst="ellipse">
                                <a:avLst/>
                              </a:prstGeom>
                              <a:solidFill>
                                <a:srgbClr val="FFFF00"/>
                              </a:solidFill>
                              <a:ln>
                                <a:headEnd type="none" w="med" len="med"/>
                                <a:tailEnd type="none" w="med" len="me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546FC91A" id="Oval 15" o:spid="_x0000_s1026" style="position:absolute;margin-left:72.15pt;margin-top:1.95pt;width: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" fillcolor="yellow" stroked="f">
                      <v:shadow on="t" color="black" opacity="22937f" origin=",.5" offset="0,.63889mm"/>
                      <v:path arrowok="t"/>
                      <o:lock v:ext="edit" aspectratio="t"/>
                    </v:oval>
                  </w:pict>
                </mc:Fallback>
              </mc:AlternateContent>
            </w:r>
            <w:r w:rsidR="00BD5A11" w:rsidRPr="0074310F">
              <w:rPr>
                <w:rFonts w:ascii="Times New Roman" w:eastAsia="Times New Roman" w:hAnsi="Times New Roman" w:cs="Times New Roman"/>
                <w:sz w:val="20"/>
                <w:szCs w:val="20"/>
              </w:rPr>
              <w:t>&lt;80% PCNs File Maintained</w:t>
            </w:r>
          </w:p>
          <w:p w14:paraId="2EC0E427" w14:textId="77777777" w:rsidR="00BD5A11" w:rsidRPr="0074310F" w:rsidRDefault="00214E70" w:rsidP="00BD5A11">
            <w:pPr>
              <w:jc w:val="center"/>
              <w:rPr>
                <w:rFonts w:ascii="Times New Roman" w:eastAsia="Times New Roman" w:hAnsi="Times New Roman" w:cs="Times New Roman"/>
                <w:sz w:val="20"/>
                <w:szCs w:val="20"/>
              </w:rPr>
            </w:pPr>
            <w:r w:rsidRPr="0074310F">
              <w:rPr>
                <w:rFonts w:ascii="Times New Roman" w:eastAsia="Times New Roman" w:hAnsi="Times New Roman" w:cs="Times New Roman"/>
                <w:noProof/>
                <w:sz w:val="16"/>
                <w:szCs w:val="16"/>
              </w:rPr>
              <mc:AlternateContent>
                <mc:Choice Requires="wps">
                  <w:drawing>
                    <wp:anchor distT="0" distB="0" distL="114300" distR="114300" simplePos="0" relativeHeight="251660800" behindDoc="0" locked="0" layoutInCell="1" allowOverlap="1" wp14:anchorId="50802804" wp14:editId="47B053C2">
                      <wp:simplePos x="0" y="0"/>
                      <wp:positionH relativeFrom="column">
                        <wp:posOffset>921385</wp:posOffset>
                      </wp:positionH>
                      <wp:positionV relativeFrom="paragraph">
                        <wp:posOffset>49530</wp:posOffset>
                      </wp:positionV>
                      <wp:extent cx="95250" cy="95250"/>
                      <wp:effectExtent l="76200" t="38100" r="57150" b="95250"/>
                      <wp:wrapNone/>
                      <wp:docPr id="17"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5250" cy="95250"/>
                              </a:xfrm>
                              <a:prstGeom prst="ellipse">
                                <a:avLst/>
                              </a:prstGeom>
                              <a:solidFill>
                                <a:srgbClr val="FF0000"/>
                              </a:solidFill>
                              <a:ln>
                                <a:headEnd type="none" w="med" len="med"/>
                                <a:tailEnd type="none" w="med" len="me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3CC55628" id="Oval 16" o:spid="_x0000_s1026" style="position:absolute;margin-left:72.55pt;margin-top:3.9pt;width:7.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" fillcolor="red" stroked="f">
                      <v:shadow on="t" color="black" opacity="22937f" origin=",.5" offset="0,.63889mm"/>
                      <v:path arrowok="t"/>
                      <o:lock v:ext="edit" aspectratio="t"/>
                    </v:oval>
                  </w:pict>
                </mc:Fallback>
              </mc:AlternateContent>
            </w:r>
            <w:r>
              <w:rPr>
                <w:rFonts w:ascii="Times New Roman" w:eastAsia="Times New Roman" w:hAnsi="Times New Roman" w:cs="Times New Roman"/>
                <w:sz w:val="20"/>
                <w:szCs w:val="20"/>
              </w:rPr>
              <w:t xml:space="preserve">        Below </w:t>
            </w:r>
            <w:r w:rsidR="00BD5A11" w:rsidRPr="0074310F">
              <w:rPr>
                <w:rFonts w:ascii="Times New Roman" w:eastAsia="Times New Roman" w:hAnsi="Times New Roman" w:cs="Times New Roman"/>
                <w:sz w:val="20"/>
                <w:szCs w:val="20"/>
              </w:rPr>
              <w:t>70% PCNs File Maintained</w:t>
            </w:r>
          </w:p>
          <w:p w14:paraId="38FD662A" w14:textId="77777777" w:rsidR="00513CC0" w:rsidRPr="00166A31" w:rsidRDefault="00513CC0" w:rsidP="00513CC0">
            <w:pPr>
              <w:jc w:val="center"/>
              <w:rPr>
                <w:rFonts w:ascii="Times New Roman" w:eastAsia="Times New Roman" w:hAnsi="Times New Roman" w:cs="Times New Roman"/>
                <w:color w:val="000000"/>
                <w:sz w:val="20"/>
                <w:szCs w:val="20"/>
              </w:rPr>
            </w:pPr>
          </w:p>
        </w:tc>
      </w:tr>
      <w:tr w:rsidR="00513CC0" w:rsidRPr="00166A31" w14:paraId="3411699F" w14:textId="77777777" w:rsidTr="00AB5EFA">
        <w:trPr>
          <w:trHeight w:val="70"/>
        </w:trPr>
        <w:tc>
          <w:tcPr>
            <w:tcW w:w="2366" w:type="dxa"/>
            <w:vMerge/>
            <w:tcBorders>
              <w:top w:val="nil"/>
              <w:left w:val="single" w:sz="4" w:space="0" w:color="auto"/>
              <w:bottom w:val="single" w:sz="4" w:space="0" w:color="auto"/>
              <w:right w:val="single" w:sz="4" w:space="0" w:color="auto"/>
            </w:tcBorders>
            <w:vAlign w:val="center"/>
            <w:hideMark/>
          </w:tcPr>
          <w:p w14:paraId="336A72EA"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noWrap/>
            <w:vAlign w:val="center"/>
            <w:hideMark/>
          </w:tcPr>
          <w:p w14:paraId="15C74377"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Baseline Performance</w:t>
            </w:r>
          </w:p>
        </w:tc>
        <w:tc>
          <w:tcPr>
            <w:tcW w:w="5808" w:type="dxa"/>
            <w:tcBorders>
              <w:top w:val="nil"/>
              <w:left w:val="nil"/>
              <w:bottom w:val="single" w:sz="4" w:space="0" w:color="auto"/>
              <w:right w:val="single" w:sz="4" w:space="0" w:color="auto"/>
            </w:tcBorders>
            <w:shd w:val="clear" w:color="000000" w:fill="FFFFFF"/>
            <w:vAlign w:val="center"/>
            <w:hideMark/>
          </w:tcPr>
          <w:p w14:paraId="1873F883"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Mar-18</w:t>
            </w:r>
          </w:p>
        </w:tc>
      </w:tr>
      <w:tr w:rsidR="00513CC0" w:rsidRPr="00166A31" w14:paraId="37297DC1" w14:textId="77777777" w:rsidTr="00AB5EFA">
        <w:trPr>
          <w:trHeight w:val="70"/>
        </w:trPr>
        <w:tc>
          <w:tcPr>
            <w:tcW w:w="2366" w:type="dxa"/>
            <w:vMerge w:val="restart"/>
            <w:tcBorders>
              <w:top w:val="nil"/>
              <w:left w:val="single" w:sz="4" w:space="0" w:color="auto"/>
              <w:bottom w:val="single" w:sz="4" w:space="0" w:color="auto"/>
              <w:right w:val="single" w:sz="4" w:space="0" w:color="auto"/>
            </w:tcBorders>
            <w:shd w:val="clear" w:color="000000" w:fill="B7DEE8"/>
            <w:noWrap/>
            <w:vAlign w:val="center"/>
            <w:hideMark/>
          </w:tcPr>
          <w:p w14:paraId="1B0DBCCD" w14:textId="77777777" w:rsidR="00513CC0" w:rsidRPr="00166A31" w:rsidRDefault="00513CC0" w:rsidP="00513CC0">
            <w:pPr>
              <w:jc w:val="center"/>
              <w:rPr>
                <w:rFonts w:ascii="Times New Roman" w:eastAsia="Times New Roman" w:hAnsi="Times New Roman" w:cs="Times New Roman"/>
                <w:b/>
                <w:bCs/>
                <w:color w:val="002060"/>
                <w:sz w:val="20"/>
                <w:szCs w:val="20"/>
              </w:rPr>
            </w:pPr>
            <w:r w:rsidRPr="00166A31">
              <w:rPr>
                <w:rFonts w:ascii="Times New Roman" w:eastAsia="Times New Roman" w:hAnsi="Times New Roman" w:cs="Times New Roman"/>
                <w:b/>
                <w:bCs/>
                <w:color w:val="002060"/>
                <w:sz w:val="20"/>
                <w:szCs w:val="20"/>
              </w:rPr>
              <w:t>Relevance</w:t>
            </w:r>
          </w:p>
        </w:tc>
        <w:tc>
          <w:tcPr>
            <w:tcW w:w="2171" w:type="dxa"/>
            <w:tcBorders>
              <w:top w:val="nil"/>
              <w:left w:val="nil"/>
              <w:bottom w:val="single" w:sz="4" w:space="0" w:color="auto"/>
              <w:right w:val="single" w:sz="4" w:space="0" w:color="auto"/>
            </w:tcBorders>
            <w:shd w:val="clear" w:color="000000" w:fill="95B3D7"/>
            <w:noWrap/>
            <w:vAlign w:val="center"/>
            <w:hideMark/>
          </w:tcPr>
          <w:p w14:paraId="7910B53F"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APD Ref No</w:t>
            </w:r>
          </w:p>
        </w:tc>
        <w:tc>
          <w:tcPr>
            <w:tcW w:w="5808" w:type="dxa"/>
            <w:tcBorders>
              <w:top w:val="nil"/>
              <w:left w:val="nil"/>
              <w:bottom w:val="single" w:sz="4" w:space="0" w:color="auto"/>
              <w:right w:val="single" w:sz="4" w:space="0" w:color="auto"/>
            </w:tcBorders>
            <w:shd w:val="clear" w:color="000000" w:fill="FFFFFF"/>
            <w:vAlign w:val="center"/>
            <w:hideMark/>
          </w:tcPr>
          <w:p w14:paraId="11063B9C" w14:textId="77777777" w:rsidR="00513CC0" w:rsidRPr="00166A31" w:rsidRDefault="001D7D0B"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N/A</w:t>
            </w:r>
          </w:p>
        </w:tc>
      </w:tr>
      <w:tr w:rsidR="00513CC0" w:rsidRPr="00166A31" w14:paraId="07801828" w14:textId="77777777" w:rsidTr="00AB5EFA">
        <w:trPr>
          <w:trHeight w:val="138"/>
        </w:trPr>
        <w:tc>
          <w:tcPr>
            <w:tcW w:w="2366" w:type="dxa"/>
            <w:vMerge/>
            <w:tcBorders>
              <w:top w:val="nil"/>
              <w:left w:val="single" w:sz="4" w:space="0" w:color="auto"/>
              <w:bottom w:val="single" w:sz="4" w:space="0" w:color="auto"/>
              <w:right w:val="single" w:sz="4" w:space="0" w:color="auto"/>
            </w:tcBorders>
            <w:vAlign w:val="center"/>
            <w:hideMark/>
          </w:tcPr>
          <w:p w14:paraId="4DCA23CA"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noWrap/>
            <w:vAlign w:val="center"/>
            <w:hideMark/>
          </w:tcPr>
          <w:p w14:paraId="5ECBCB95"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Process Name</w:t>
            </w:r>
          </w:p>
        </w:tc>
        <w:tc>
          <w:tcPr>
            <w:tcW w:w="5808" w:type="dxa"/>
            <w:tcBorders>
              <w:top w:val="nil"/>
              <w:left w:val="nil"/>
              <w:bottom w:val="single" w:sz="4" w:space="0" w:color="auto"/>
              <w:right w:val="single" w:sz="4" w:space="0" w:color="auto"/>
            </w:tcBorders>
            <w:shd w:val="clear" w:color="000000" w:fill="FFFFFF"/>
            <w:vAlign w:val="center"/>
            <w:hideMark/>
          </w:tcPr>
          <w:p w14:paraId="4B4DECBE"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Requirements Review and Depot Determination (R2D2)</w:t>
            </w:r>
          </w:p>
        </w:tc>
      </w:tr>
      <w:tr w:rsidR="00513CC0" w:rsidRPr="00166A31" w14:paraId="7DE3ADE0" w14:textId="77777777" w:rsidTr="00AB5EFA">
        <w:trPr>
          <w:trHeight w:val="93"/>
        </w:trPr>
        <w:tc>
          <w:tcPr>
            <w:tcW w:w="2366" w:type="dxa"/>
            <w:vMerge/>
            <w:tcBorders>
              <w:top w:val="nil"/>
              <w:left w:val="single" w:sz="4" w:space="0" w:color="auto"/>
              <w:bottom w:val="single" w:sz="4" w:space="0" w:color="auto"/>
              <w:right w:val="single" w:sz="4" w:space="0" w:color="auto"/>
            </w:tcBorders>
            <w:vAlign w:val="center"/>
            <w:hideMark/>
          </w:tcPr>
          <w:p w14:paraId="582B75EB"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noWrap/>
            <w:vAlign w:val="center"/>
            <w:hideMark/>
          </w:tcPr>
          <w:p w14:paraId="1657ABD7"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Date Completed</w:t>
            </w:r>
          </w:p>
        </w:tc>
        <w:tc>
          <w:tcPr>
            <w:tcW w:w="5808" w:type="dxa"/>
            <w:tcBorders>
              <w:top w:val="nil"/>
              <w:left w:val="nil"/>
              <w:bottom w:val="single" w:sz="4" w:space="0" w:color="auto"/>
              <w:right w:val="single" w:sz="4" w:space="0" w:color="auto"/>
            </w:tcBorders>
            <w:shd w:val="clear" w:color="000000" w:fill="FFFFFF"/>
            <w:vAlign w:val="center"/>
            <w:hideMark/>
          </w:tcPr>
          <w:p w14:paraId="3C68070F"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May-17</w:t>
            </w:r>
          </w:p>
        </w:tc>
      </w:tr>
      <w:tr w:rsidR="00513CC0" w:rsidRPr="00166A31" w14:paraId="497FB820" w14:textId="77777777" w:rsidTr="00AB5EFA">
        <w:trPr>
          <w:trHeight w:val="630"/>
        </w:trPr>
        <w:tc>
          <w:tcPr>
            <w:tcW w:w="2366" w:type="dxa"/>
            <w:vMerge/>
            <w:tcBorders>
              <w:top w:val="nil"/>
              <w:left w:val="single" w:sz="4" w:space="0" w:color="auto"/>
              <w:bottom w:val="single" w:sz="4" w:space="0" w:color="auto"/>
              <w:right w:val="single" w:sz="4" w:space="0" w:color="auto"/>
            </w:tcBorders>
            <w:vAlign w:val="center"/>
            <w:hideMark/>
          </w:tcPr>
          <w:p w14:paraId="22926C01"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vAlign w:val="center"/>
            <w:hideMark/>
          </w:tcPr>
          <w:p w14:paraId="66461F21"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Enterprise Impact / Process Purpose</w:t>
            </w:r>
          </w:p>
        </w:tc>
        <w:tc>
          <w:tcPr>
            <w:tcW w:w="5808" w:type="dxa"/>
            <w:tcBorders>
              <w:top w:val="nil"/>
              <w:left w:val="nil"/>
              <w:bottom w:val="single" w:sz="4" w:space="0" w:color="auto"/>
              <w:right w:val="single" w:sz="4" w:space="0" w:color="auto"/>
            </w:tcBorders>
            <w:shd w:val="clear" w:color="000000" w:fill="FFFFFF"/>
            <w:vAlign w:val="center"/>
            <w:hideMark/>
          </w:tcPr>
          <w:p w14:paraId="2B251ABE"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R2 is the annual process to review the projected funded customer orders as directed in the AFMC annual guidance.</w:t>
            </w:r>
          </w:p>
        </w:tc>
      </w:tr>
      <w:tr w:rsidR="00513CC0" w:rsidRPr="00166A31" w14:paraId="504A3792" w14:textId="77777777" w:rsidTr="00AB5EFA">
        <w:trPr>
          <w:trHeight w:val="1575"/>
        </w:trPr>
        <w:tc>
          <w:tcPr>
            <w:tcW w:w="2366" w:type="dxa"/>
            <w:vMerge/>
            <w:tcBorders>
              <w:top w:val="nil"/>
              <w:left w:val="single" w:sz="4" w:space="0" w:color="auto"/>
              <w:bottom w:val="single" w:sz="4" w:space="0" w:color="auto"/>
              <w:right w:val="single" w:sz="4" w:space="0" w:color="auto"/>
            </w:tcBorders>
            <w:vAlign w:val="center"/>
            <w:hideMark/>
          </w:tcPr>
          <w:p w14:paraId="43C779F1"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noWrap/>
            <w:vAlign w:val="center"/>
            <w:hideMark/>
          </w:tcPr>
          <w:p w14:paraId="569DF5FB"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AFLCMC Objective</w:t>
            </w:r>
          </w:p>
        </w:tc>
        <w:tc>
          <w:tcPr>
            <w:tcW w:w="5808" w:type="dxa"/>
            <w:tcBorders>
              <w:top w:val="nil"/>
              <w:left w:val="nil"/>
              <w:bottom w:val="single" w:sz="4" w:space="0" w:color="auto"/>
              <w:right w:val="single" w:sz="4" w:space="0" w:color="auto"/>
            </w:tcBorders>
            <w:shd w:val="clear" w:color="000000" w:fill="FFFFFF"/>
            <w:vAlign w:val="center"/>
            <w:hideMark/>
          </w:tcPr>
          <w:p w14:paraId="04F27973" w14:textId="77777777" w:rsidR="00513CC0" w:rsidRPr="00166A31" w:rsidRDefault="00513CC0" w:rsidP="00513CC0">
            <w:pPr>
              <w:pStyle w:val="ListParagraph"/>
              <w:numPr>
                <w:ilvl w:val="0"/>
                <w:numId w:val="28"/>
              </w:numPr>
              <w:ind w:left="612" w:hanging="540"/>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 xml:space="preserve">AFLCMC Objective 1.1, Deliver and Support quality products / services by meeting agreed upon commitments 95% of the time </w:t>
            </w:r>
          </w:p>
          <w:p w14:paraId="6529ED64" w14:textId="77777777" w:rsidR="00513CC0" w:rsidRPr="00166A31" w:rsidRDefault="00513CC0" w:rsidP="00513CC0">
            <w:pPr>
              <w:pStyle w:val="ListParagraph"/>
              <w:numPr>
                <w:ilvl w:val="0"/>
                <w:numId w:val="28"/>
              </w:numPr>
              <w:ind w:left="612" w:hanging="540"/>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AFLCMC Objective 1.3, Generate cost savings / avoidance by over $2B per year through end of FY18</w:t>
            </w:r>
          </w:p>
          <w:p w14:paraId="14851383" w14:textId="77777777" w:rsidR="00513CC0" w:rsidRPr="00166A31" w:rsidRDefault="00513CC0" w:rsidP="00513CC0">
            <w:pPr>
              <w:pStyle w:val="ListParagraph"/>
              <w:numPr>
                <w:ilvl w:val="0"/>
                <w:numId w:val="28"/>
              </w:numPr>
              <w:ind w:left="612" w:hanging="540"/>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AFLCMC Objective 2.1, Assess all, complete remaining, and improve standard processes</w:t>
            </w:r>
          </w:p>
        </w:tc>
      </w:tr>
      <w:tr w:rsidR="00513CC0" w:rsidRPr="00166A31" w14:paraId="2007B570" w14:textId="77777777" w:rsidTr="00AB5EFA">
        <w:trPr>
          <w:trHeight w:val="70"/>
        </w:trPr>
        <w:tc>
          <w:tcPr>
            <w:tcW w:w="2366"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14:paraId="4A42B19B" w14:textId="77777777" w:rsidR="00513CC0" w:rsidRPr="00166A31" w:rsidRDefault="00513CC0" w:rsidP="00513CC0">
            <w:pPr>
              <w:jc w:val="center"/>
              <w:rPr>
                <w:rFonts w:ascii="Times New Roman" w:eastAsia="Times New Roman" w:hAnsi="Times New Roman" w:cs="Times New Roman"/>
                <w:b/>
                <w:bCs/>
                <w:color w:val="002060"/>
                <w:sz w:val="20"/>
                <w:szCs w:val="20"/>
              </w:rPr>
            </w:pPr>
            <w:r w:rsidRPr="00166A31">
              <w:rPr>
                <w:rFonts w:ascii="Times New Roman" w:eastAsia="Times New Roman" w:hAnsi="Times New Roman" w:cs="Times New Roman"/>
                <w:b/>
                <w:bCs/>
                <w:color w:val="002060"/>
                <w:sz w:val="20"/>
                <w:szCs w:val="20"/>
              </w:rPr>
              <w:t>Time Based</w:t>
            </w:r>
          </w:p>
        </w:tc>
        <w:tc>
          <w:tcPr>
            <w:tcW w:w="2171" w:type="dxa"/>
            <w:tcBorders>
              <w:top w:val="nil"/>
              <w:left w:val="nil"/>
              <w:bottom w:val="single" w:sz="4" w:space="0" w:color="auto"/>
              <w:right w:val="single" w:sz="4" w:space="0" w:color="auto"/>
            </w:tcBorders>
            <w:shd w:val="clear" w:color="000000" w:fill="95B3D7"/>
            <w:noWrap/>
            <w:vAlign w:val="center"/>
            <w:hideMark/>
          </w:tcPr>
          <w:p w14:paraId="7BA471C7"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Update Frequency</w:t>
            </w:r>
          </w:p>
        </w:tc>
        <w:tc>
          <w:tcPr>
            <w:tcW w:w="5808" w:type="dxa"/>
            <w:tcBorders>
              <w:top w:val="nil"/>
              <w:left w:val="nil"/>
              <w:bottom w:val="single" w:sz="4" w:space="0" w:color="auto"/>
              <w:right w:val="single" w:sz="4" w:space="0" w:color="auto"/>
            </w:tcBorders>
            <w:shd w:val="clear" w:color="000000" w:fill="FFFFFF"/>
            <w:vAlign w:val="center"/>
            <w:hideMark/>
          </w:tcPr>
          <w:p w14:paraId="6EADE3C3"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Annually</w:t>
            </w:r>
          </w:p>
        </w:tc>
      </w:tr>
      <w:tr w:rsidR="00513CC0" w:rsidRPr="00166A31" w14:paraId="4DD85773" w14:textId="77777777" w:rsidTr="00AB5EFA">
        <w:trPr>
          <w:trHeight w:val="75"/>
        </w:trPr>
        <w:tc>
          <w:tcPr>
            <w:tcW w:w="2366" w:type="dxa"/>
            <w:vMerge/>
            <w:tcBorders>
              <w:top w:val="nil"/>
              <w:left w:val="single" w:sz="4" w:space="0" w:color="auto"/>
              <w:bottom w:val="single" w:sz="4" w:space="0" w:color="000000"/>
              <w:right w:val="single" w:sz="4" w:space="0" w:color="auto"/>
            </w:tcBorders>
            <w:vAlign w:val="center"/>
            <w:hideMark/>
          </w:tcPr>
          <w:p w14:paraId="62C85E6E"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noWrap/>
            <w:vAlign w:val="center"/>
            <w:hideMark/>
          </w:tcPr>
          <w:p w14:paraId="3BDB8C82"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Review Frequency</w:t>
            </w:r>
          </w:p>
        </w:tc>
        <w:tc>
          <w:tcPr>
            <w:tcW w:w="5808" w:type="dxa"/>
            <w:tcBorders>
              <w:top w:val="nil"/>
              <w:left w:val="nil"/>
              <w:bottom w:val="single" w:sz="4" w:space="0" w:color="auto"/>
              <w:right w:val="single" w:sz="4" w:space="0" w:color="auto"/>
            </w:tcBorders>
            <w:shd w:val="clear" w:color="000000" w:fill="FFFFFF"/>
            <w:vAlign w:val="center"/>
            <w:hideMark/>
          </w:tcPr>
          <w:p w14:paraId="70AA3C4D"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Annually</w:t>
            </w:r>
          </w:p>
        </w:tc>
      </w:tr>
      <w:tr w:rsidR="00513CC0" w:rsidRPr="00166A31" w14:paraId="3D72D173" w14:textId="77777777" w:rsidTr="00AB5EFA">
        <w:trPr>
          <w:trHeight w:val="372"/>
        </w:trPr>
        <w:tc>
          <w:tcPr>
            <w:tcW w:w="2366" w:type="dxa"/>
            <w:vMerge/>
            <w:tcBorders>
              <w:top w:val="nil"/>
              <w:left w:val="single" w:sz="4" w:space="0" w:color="auto"/>
              <w:bottom w:val="single" w:sz="4" w:space="0" w:color="000000"/>
              <w:right w:val="single" w:sz="4" w:space="0" w:color="auto"/>
            </w:tcBorders>
            <w:vAlign w:val="center"/>
            <w:hideMark/>
          </w:tcPr>
          <w:p w14:paraId="7F9FABD1" w14:textId="77777777" w:rsidR="00513CC0" w:rsidRPr="00166A31" w:rsidRDefault="00513CC0" w:rsidP="00513CC0">
            <w:pPr>
              <w:jc w:val="center"/>
              <w:rPr>
                <w:rFonts w:ascii="Times New Roman" w:eastAsia="Times New Roman" w:hAnsi="Times New Roman" w:cs="Times New Roman"/>
                <w:b/>
                <w:bCs/>
                <w:color w:val="002060"/>
                <w:sz w:val="20"/>
                <w:szCs w:val="20"/>
              </w:rPr>
            </w:pPr>
          </w:p>
        </w:tc>
        <w:tc>
          <w:tcPr>
            <w:tcW w:w="2171" w:type="dxa"/>
            <w:tcBorders>
              <w:top w:val="nil"/>
              <w:left w:val="nil"/>
              <w:bottom w:val="single" w:sz="4" w:space="0" w:color="auto"/>
              <w:right w:val="single" w:sz="4" w:space="0" w:color="auto"/>
            </w:tcBorders>
            <w:shd w:val="clear" w:color="000000" w:fill="95B3D7"/>
            <w:noWrap/>
            <w:vAlign w:val="center"/>
            <w:hideMark/>
          </w:tcPr>
          <w:p w14:paraId="2B8F7759" w14:textId="77777777" w:rsidR="00513CC0" w:rsidRPr="00166A31" w:rsidRDefault="00513CC0" w:rsidP="00513CC0">
            <w:pPr>
              <w:jc w:val="center"/>
              <w:rPr>
                <w:rFonts w:ascii="Times New Roman" w:eastAsia="Times New Roman" w:hAnsi="Times New Roman" w:cs="Times New Roman"/>
                <w:b/>
                <w:bCs/>
                <w:color w:val="FFFFFF"/>
                <w:sz w:val="20"/>
                <w:szCs w:val="20"/>
              </w:rPr>
            </w:pPr>
            <w:r w:rsidRPr="00166A31">
              <w:rPr>
                <w:rFonts w:ascii="Times New Roman" w:eastAsia="Times New Roman" w:hAnsi="Times New Roman" w:cs="Times New Roman"/>
                <w:b/>
                <w:bCs/>
                <w:color w:val="FFFFFF"/>
                <w:sz w:val="20"/>
                <w:szCs w:val="20"/>
              </w:rPr>
              <w:t>Baseline Date</w:t>
            </w:r>
          </w:p>
        </w:tc>
        <w:tc>
          <w:tcPr>
            <w:tcW w:w="5808" w:type="dxa"/>
            <w:tcBorders>
              <w:top w:val="nil"/>
              <w:left w:val="nil"/>
              <w:bottom w:val="single" w:sz="4" w:space="0" w:color="auto"/>
              <w:right w:val="single" w:sz="4" w:space="0" w:color="auto"/>
            </w:tcBorders>
            <w:shd w:val="clear" w:color="000000" w:fill="FFFFFF"/>
            <w:vAlign w:val="center"/>
            <w:hideMark/>
          </w:tcPr>
          <w:p w14:paraId="39E26614" w14:textId="77777777" w:rsidR="00513CC0" w:rsidRPr="00166A31" w:rsidRDefault="00513CC0" w:rsidP="00513CC0">
            <w:pPr>
              <w:jc w:val="center"/>
              <w:rPr>
                <w:rFonts w:ascii="Times New Roman" w:eastAsia="Times New Roman" w:hAnsi="Times New Roman" w:cs="Times New Roman"/>
                <w:color w:val="000000"/>
                <w:sz w:val="20"/>
                <w:szCs w:val="20"/>
              </w:rPr>
            </w:pPr>
            <w:r w:rsidRPr="00166A31">
              <w:rPr>
                <w:rFonts w:ascii="Times New Roman" w:eastAsia="Times New Roman" w:hAnsi="Times New Roman" w:cs="Times New Roman"/>
                <w:color w:val="000000"/>
                <w:sz w:val="20"/>
                <w:szCs w:val="20"/>
              </w:rPr>
              <w:t>Mar-18</w:t>
            </w:r>
          </w:p>
        </w:tc>
      </w:tr>
    </w:tbl>
    <w:p w14:paraId="78DA0DDA" w14:textId="77777777" w:rsidR="008F2CC6" w:rsidRDefault="008F2CC6" w:rsidP="008F2CC6">
      <w:pPr>
        <w:pStyle w:val="NoSpacing"/>
        <w:ind w:left="-720"/>
        <w:jc w:val="center"/>
        <w:rPr>
          <w:rFonts w:ascii="Times New Roman" w:hAnsi="Times New Roman" w:cs="Times New Roman"/>
          <w:sz w:val="24"/>
          <w:szCs w:val="24"/>
          <w:highlight w:val="yellow"/>
        </w:rPr>
      </w:pPr>
    </w:p>
    <w:p w14:paraId="605265AB" w14:textId="77777777" w:rsidR="00963D0F" w:rsidRDefault="00963D0F" w:rsidP="008F2CC6">
      <w:pPr>
        <w:pStyle w:val="NoSpacing"/>
        <w:ind w:left="-720"/>
        <w:jc w:val="center"/>
        <w:rPr>
          <w:rFonts w:ascii="Times New Roman" w:hAnsi="Times New Roman" w:cs="Times New Roman"/>
          <w:sz w:val="24"/>
          <w:szCs w:val="24"/>
          <w:highlight w:val="yellow"/>
        </w:rPr>
      </w:pPr>
    </w:p>
    <w:p w14:paraId="54134C87" w14:textId="77777777" w:rsidR="00963D0F" w:rsidRPr="00166A31" w:rsidRDefault="00963D0F" w:rsidP="008F2CC6">
      <w:pPr>
        <w:pStyle w:val="NoSpacing"/>
        <w:ind w:left="-720"/>
        <w:jc w:val="center"/>
        <w:rPr>
          <w:rFonts w:ascii="Times New Roman" w:hAnsi="Times New Roman" w:cs="Times New Roman"/>
          <w:sz w:val="24"/>
          <w:szCs w:val="24"/>
          <w:highlight w:val="yellow"/>
        </w:rPr>
      </w:pPr>
    </w:p>
    <w:p w14:paraId="036BB71B" w14:textId="77777777" w:rsidR="005B49A7" w:rsidRPr="00166A31" w:rsidRDefault="00090DC0" w:rsidP="0089217D">
      <w:pPr>
        <w:pStyle w:val="NoSpacing"/>
        <w:numPr>
          <w:ilvl w:val="0"/>
          <w:numId w:val="11"/>
        </w:numPr>
        <w:tabs>
          <w:tab w:val="left" w:pos="540"/>
        </w:tabs>
        <w:rPr>
          <w:rFonts w:ascii="Times New Roman" w:hAnsi="Times New Roman" w:cs="Times New Roman"/>
          <w:b/>
          <w:sz w:val="24"/>
          <w:szCs w:val="24"/>
        </w:rPr>
      </w:pPr>
      <w:r w:rsidRPr="00166A31">
        <w:rPr>
          <w:rFonts w:ascii="Times New Roman" w:hAnsi="Times New Roman" w:cs="Times New Roman"/>
          <w:b/>
          <w:sz w:val="24"/>
          <w:szCs w:val="24"/>
        </w:rPr>
        <w:t>Role</w:t>
      </w:r>
      <w:r w:rsidR="009A025A" w:rsidRPr="00166A31">
        <w:rPr>
          <w:rFonts w:ascii="Times New Roman" w:hAnsi="Times New Roman" w:cs="Times New Roman"/>
          <w:b/>
          <w:sz w:val="24"/>
          <w:szCs w:val="24"/>
        </w:rPr>
        <w:t>s</w:t>
      </w:r>
      <w:r w:rsidRPr="00166A31">
        <w:rPr>
          <w:rFonts w:ascii="Times New Roman" w:hAnsi="Times New Roman" w:cs="Times New Roman"/>
          <w:b/>
          <w:sz w:val="24"/>
          <w:szCs w:val="24"/>
        </w:rPr>
        <w:t xml:space="preserve"> and Responsibilities</w:t>
      </w:r>
      <w:r w:rsidR="00F4739F" w:rsidRPr="00166A31">
        <w:rPr>
          <w:rFonts w:ascii="Times New Roman" w:hAnsi="Times New Roman" w:cs="Times New Roman"/>
          <w:b/>
          <w:sz w:val="24"/>
          <w:szCs w:val="24"/>
        </w:rPr>
        <w:t>.</w:t>
      </w:r>
    </w:p>
    <w:p w14:paraId="565C350A" w14:textId="77777777" w:rsidR="001602C4" w:rsidRPr="00166A31" w:rsidRDefault="001602C4" w:rsidP="001602C4">
      <w:pPr>
        <w:pStyle w:val="NoSpacing"/>
        <w:tabs>
          <w:tab w:val="left" w:pos="540"/>
        </w:tabs>
        <w:ind w:left="360"/>
        <w:rPr>
          <w:rFonts w:ascii="Times New Roman" w:hAnsi="Times New Roman" w:cs="Times New Roman"/>
          <w:b/>
          <w:sz w:val="24"/>
          <w:szCs w:val="24"/>
        </w:rPr>
      </w:pPr>
    </w:p>
    <w:p w14:paraId="2A6B9D3F" w14:textId="77777777" w:rsidR="008F2CC6" w:rsidRPr="00166A31" w:rsidRDefault="008F2CC6" w:rsidP="0058356D">
      <w:pPr>
        <w:pStyle w:val="NoSpacing"/>
        <w:numPr>
          <w:ilvl w:val="1"/>
          <w:numId w:val="11"/>
        </w:numPr>
        <w:tabs>
          <w:tab w:val="left" w:pos="540"/>
        </w:tabs>
        <w:ind w:left="810" w:hanging="450"/>
        <w:rPr>
          <w:rFonts w:ascii="Times New Roman" w:hAnsi="Times New Roman" w:cs="Times New Roman"/>
          <w:sz w:val="24"/>
          <w:szCs w:val="24"/>
        </w:rPr>
      </w:pPr>
      <w:r w:rsidRPr="00166A31">
        <w:rPr>
          <w:rFonts w:ascii="Times New Roman" w:hAnsi="Times New Roman" w:cs="Times New Roman"/>
          <w:sz w:val="24"/>
          <w:szCs w:val="24"/>
        </w:rPr>
        <w:t>AFMC/A4F</w:t>
      </w:r>
    </w:p>
    <w:p w14:paraId="7D7C40D7" w14:textId="77777777" w:rsidR="008F2CC6" w:rsidRPr="00032F02" w:rsidRDefault="008F2CC6" w:rsidP="008F2CC6">
      <w:pPr>
        <w:pStyle w:val="NoSpacing"/>
        <w:ind w:left="1800" w:hanging="720"/>
        <w:rPr>
          <w:rFonts w:ascii="Times New Roman" w:hAnsi="Times New Roman" w:cs="Times New Roman"/>
          <w:sz w:val="24"/>
          <w:szCs w:val="24"/>
        </w:rPr>
      </w:pPr>
    </w:p>
    <w:p w14:paraId="22D078D6" w14:textId="77777777" w:rsidR="00FB3DBF" w:rsidRPr="00032F02" w:rsidRDefault="00AB0D31" w:rsidP="0058356D">
      <w:pPr>
        <w:pStyle w:val="NoSpacing"/>
        <w:numPr>
          <w:ilvl w:val="2"/>
          <w:numId w:val="11"/>
        </w:numPr>
        <w:tabs>
          <w:tab w:val="left" w:pos="0"/>
          <w:tab w:val="left" w:pos="1440"/>
        </w:tabs>
        <w:ind w:left="1440" w:hanging="630"/>
        <w:rPr>
          <w:rFonts w:ascii="Times New Roman" w:hAnsi="Times New Roman" w:cs="Times New Roman"/>
          <w:sz w:val="24"/>
          <w:szCs w:val="24"/>
        </w:rPr>
      </w:pPr>
      <w:r w:rsidRPr="00032F02">
        <w:rPr>
          <w:rFonts w:ascii="Times New Roman" w:hAnsi="Times New Roman" w:cs="Times New Roman"/>
          <w:sz w:val="24"/>
          <w:szCs w:val="24"/>
        </w:rPr>
        <w:t>Provides</w:t>
      </w:r>
      <w:r w:rsidR="00FB3DBF" w:rsidRPr="00032F02">
        <w:rPr>
          <w:rFonts w:ascii="Times New Roman" w:hAnsi="Times New Roman" w:cs="Times New Roman"/>
          <w:sz w:val="24"/>
          <w:szCs w:val="24"/>
        </w:rPr>
        <w:t xml:space="preserve"> policy, </w:t>
      </w:r>
      <w:proofErr w:type="gramStart"/>
      <w:r w:rsidR="00FB3DBF" w:rsidRPr="00032F02">
        <w:rPr>
          <w:rFonts w:ascii="Times New Roman" w:hAnsi="Times New Roman" w:cs="Times New Roman"/>
          <w:sz w:val="24"/>
          <w:szCs w:val="24"/>
        </w:rPr>
        <w:t>guidance</w:t>
      </w:r>
      <w:proofErr w:type="gramEnd"/>
      <w:r w:rsidR="00FB3DBF" w:rsidRPr="00032F02">
        <w:rPr>
          <w:rFonts w:ascii="Times New Roman" w:hAnsi="Times New Roman" w:cs="Times New Roman"/>
          <w:sz w:val="24"/>
          <w:szCs w:val="24"/>
        </w:rPr>
        <w:t xml:space="preserve"> and schedules necessary to execute the annual R2D2 process.</w:t>
      </w:r>
    </w:p>
    <w:p w14:paraId="32B85F9E" w14:textId="77777777" w:rsidR="00FB3DBF" w:rsidRPr="00166A31" w:rsidRDefault="00FB3DBF" w:rsidP="0058356D">
      <w:pPr>
        <w:pStyle w:val="NoSpacing"/>
        <w:tabs>
          <w:tab w:val="left" w:pos="0"/>
          <w:tab w:val="left" w:pos="1440"/>
        </w:tabs>
        <w:ind w:left="1440"/>
        <w:rPr>
          <w:rFonts w:ascii="Times New Roman" w:hAnsi="Times New Roman" w:cs="Times New Roman"/>
          <w:sz w:val="24"/>
          <w:szCs w:val="24"/>
        </w:rPr>
      </w:pPr>
    </w:p>
    <w:p w14:paraId="6638FAE0" w14:textId="77777777" w:rsidR="008F2CC6" w:rsidRPr="00166A31" w:rsidRDefault="008F2CC6" w:rsidP="0058356D">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Provide</w:t>
      </w:r>
      <w:r w:rsidR="00AB0D31" w:rsidRPr="00166A31">
        <w:rPr>
          <w:rFonts w:ascii="Times New Roman" w:hAnsi="Times New Roman" w:cs="Times New Roman"/>
          <w:sz w:val="24"/>
          <w:szCs w:val="24"/>
        </w:rPr>
        <w:t>s</w:t>
      </w:r>
      <w:r w:rsidRPr="00166A31">
        <w:rPr>
          <w:rFonts w:ascii="Times New Roman" w:hAnsi="Times New Roman" w:cs="Times New Roman"/>
          <w:sz w:val="24"/>
          <w:szCs w:val="24"/>
        </w:rPr>
        <w:t xml:space="preserve"> R2 Annual Guidance, </w:t>
      </w:r>
      <w:r w:rsidR="00FB3DBF" w:rsidRPr="00166A31">
        <w:rPr>
          <w:rFonts w:ascii="Times New Roman" w:hAnsi="Times New Roman" w:cs="Times New Roman"/>
          <w:sz w:val="24"/>
          <w:szCs w:val="24"/>
        </w:rPr>
        <w:t>s</w:t>
      </w:r>
      <w:r w:rsidRPr="00166A31">
        <w:rPr>
          <w:rFonts w:ascii="Times New Roman" w:hAnsi="Times New Roman" w:cs="Times New Roman"/>
          <w:sz w:val="24"/>
          <w:szCs w:val="24"/>
        </w:rPr>
        <w:t>chedule</w:t>
      </w:r>
      <w:r w:rsidR="00FB3DBF" w:rsidRPr="00166A31">
        <w:rPr>
          <w:rFonts w:ascii="Times New Roman" w:hAnsi="Times New Roman" w:cs="Times New Roman"/>
          <w:sz w:val="24"/>
          <w:szCs w:val="24"/>
        </w:rPr>
        <w:t xml:space="preserve">, and </w:t>
      </w:r>
      <w:r w:rsidRPr="00166A31">
        <w:rPr>
          <w:rFonts w:ascii="Times New Roman" w:hAnsi="Times New Roman" w:cs="Times New Roman"/>
          <w:sz w:val="24"/>
          <w:szCs w:val="24"/>
        </w:rPr>
        <w:t>OFCO</w:t>
      </w:r>
      <w:r w:rsidR="00FB3DBF" w:rsidRPr="00166A31">
        <w:rPr>
          <w:rFonts w:ascii="Times New Roman" w:hAnsi="Times New Roman" w:cs="Times New Roman"/>
          <w:sz w:val="24"/>
          <w:szCs w:val="24"/>
        </w:rPr>
        <w:t xml:space="preserve"> instructions</w:t>
      </w:r>
      <w:r w:rsidRPr="00166A31">
        <w:rPr>
          <w:rFonts w:ascii="Times New Roman" w:hAnsi="Times New Roman" w:cs="Times New Roman"/>
          <w:sz w:val="24"/>
          <w:szCs w:val="24"/>
        </w:rPr>
        <w:t xml:space="preserve"> via SOCCER </w:t>
      </w:r>
      <w:r w:rsidR="00FB3DBF" w:rsidRPr="00166A31">
        <w:rPr>
          <w:rFonts w:ascii="Times New Roman" w:hAnsi="Times New Roman" w:cs="Times New Roman"/>
          <w:sz w:val="24"/>
          <w:szCs w:val="24"/>
        </w:rPr>
        <w:t xml:space="preserve">tasking </w:t>
      </w:r>
      <w:r w:rsidRPr="00166A31">
        <w:rPr>
          <w:rFonts w:ascii="Times New Roman" w:hAnsi="Times New Roman" w:cs="Times New Roman"/>
          <w:sz w:val="24"/>
          <w:szCs w:val="24"/>
        </w:rPr>
        <w:t>to AFLCMC/</w:t>
      </w:r>
      <w:r w:rsidR="00B20009" w:rsidRPr="00166A31">
        <w:rPr>
          <w:rFonts w:ascii="Times New Roman" w:hAnsi="Times New Roman" w:cs="Times New Roman"/>
          <w:sz w:val="24"/>
          <w:szCs w:val="24"/>
        </w:rPr>
        <w:t>LG-LZ</w:t>
      </w:r>
      <w:r w:rsidRPr="00166A31">
        <w:rPr>
          <w:rFonts w:ascii="Times New Roman" w:hAnsi="Times New Roman" w:cs="Times New Roman"/>
          <w:sz w:val="24"/>
          <w:szCs w:val="24"/>
        </w:rPr>
        <w:t>.</w:t>
      </w:r>
    </w:p>
    <w:p w14:paraId="32FD5258" w14:textId="77777777" w:rsidR="00B20009" w:rsidRPr="00166A31" w:rsidRDefault="00B20009" w:rsidP="0058356D">
      <w:pPr>
        <w:pStyle w:val="NoSpacing"/>
        <w:tabs>
          <w:tab w:val="left" w:pos="0"/>
          <w:tab w:val="left" w:pos="1440"/>
        </w:tabs>
        <w:ind w:left="1440"/>
        <w:rPr>
          <w:rFonts w:ascii="Times New Roman" w:hAnsi="Times New Roman" w:cs="Times New Roman"/>
          <w:sz w:val="24"/>
          <w:szCs w:val="24"/>
        </w:rPr>
      </w:pPr>
    </w:p>
    <w:p w14:paraId="3B4CD42F" w14:textId="77777777" w:rsidR="00EA5D87" w:rsidRPr="00166A31" w:rsidRDefault="00C32D86" w:rsidP="0058356D">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 xml:space="preserve">Provides </w:t>
      </w:r>
      <w:r w:rsidR="00B20009" w:rsidRPr="00166A31">
        <w:rPr>
          <w:rFonts w:ascii="Times New Roman" w:hAnsi="Times New Roman" w:cs="Times New Roman"/>
          <w:sz w:val="24"/>
          <w:szCs w:val="24"/>
        </w:rPr>
        <w:t xml:space="preserve">Excel spreadsheets, exported </w:t>
      </w:r>
      <w:r w:rsidR="001B322D">
        <w:rPr>
          <w:rFonts w:ascii="Times New Roman" w:hAnsi="Times New Roman" w:cs="Times New Roman"/>
          <w:sz w:val="24"/>
          <w:szCs w:val="24"/>
        </w:rPr>
        <w:t>CAM Requirments IT System</w:t>
      </w:r>
      <w:r w:rsidR="00B20009" w:rsidRPr="00166A31">
        <w:rPr>
          <w:rFonts w:ascii="Times New Roman" w:hAnsi="Times New Roman" w:cs="Times New Roman"/>
          <w:sz w:val="24"/>
          <w:szCs w:val="24"/>
        </w:rPr>
        <w:t xml:space="preserve"> and </w:t>
      </w:r>
      <w:r w:rsidR="00C94934" w:rsidRPr="00166A31">
        <w:rPr>
          <w:rFonts w:ascii="Times New Roman" w:hAnsi="Times New Roman" w:cs="Times New Roman"/>
          <w:sz w:val="24"/>
          <w:szCs w:val="24"/>
        </w:rPr>
        <w:t>Maintenance Planning and Execution (</w:t>
      </w:r>
      <w:r w:rsidR="00B20009" w:rsidRPr="00166A31">
        <w:rPr>
          <w:rFonts w:ascii="Times New Roman" w:hAnsi="Times New Roman" w:cs="Times New Roman"/>
          <w:sz w:val="24"/>
          <w:szCs w:val="24"/>
        </w:rPr>
        <w:t>MP&amp;E</w:t>
      </w:r>
      <w:r w:rsidR="00C94934" w:rsidRPr="00166A31">
        <w:rPr>
          <w:rFonts w:ascii="Times New Roman" w:hAnsi="Times New Roman" w:cs="Times New Roman"/>
          <w:sz w:val="24"/>
          <w:szCs w:val="24"/>
        </w:rPr>
        <w:t>)</w:t>
      </w:r>
      <w:r w:rsidR="00B20009" w:rsidRPr="00166A31">
        <w:rPr>
          <w:rFonts w:ascii="Times New Roman" w:hAnsi="Times New Roman" w:cs="Times New Roman"/>
          <w:sz w:val="24"/>
          <w:szCs w:val="24"/>
        </w:rPr>
        <w:t xml:space="preserve">, </w:t>
      </w:r>
      <w:r w:rsidR="008B6DEE" w:rsidRPr="00166A31">
        <w:rPr>
          <w:rFonts w:ascii="Times New Roman" w:hAnsi="Times New Roman" w:cs="Times New Roman"/>
          <w:sz w:val="24"/>
          <w:szCs w:val="24"/>
        </w:rPr>
        <w:t>on the AFMC/A4FD Depot Maintenance Workload and Capability Management SharePoint site</w:t>
      </w:r>
      <w:r w:rsidR="00B20009" w:rsidRPr="00166A31">
        <w:rPr>
          <w:rFonts w:ascii="Times New Roman" w:hAnsi="Times New Roman" w:cs="Times New Roman"/>
          <w:sz w:val="24"/>
          <w:szCs w:val="24"/>
        </w:rPr>
        <w:t>.</w:t>
      </w:r>
    </w:p>
    <w:p w14:paraId="0D74DD3A" w14:textId="77777777" w:rsidR="00EA5D87" w:rsidRPr="00166A31" w:rsidRDefault="00EA5D87" w:rsidP="00EA5D87">
      <w:pPr>
        <w:pStyle w:val="NoSpacing"/>
        <w:tabs>
          <w:tab w:val="left" w:pos="0"/>
          <w:tab w:val="left" w:pos="1620"/>
        </w:tabs>
        <w:rPr>
          <w:rFonts w:ascii="Times New Roman" w:hAnsi="Times New Roman" w:cs="Times New Roman"/>
          <w:sz w:val="24"/>
          <w:szCs w:val="24"/>
        </w:rPr>
      </w:pPr>
    </w:p>
    <w:p w14:paraId="5757BEDA" w14:textId="77777777" w:rsidR="00EA5D87" w:rsidRPr="00166A31" w:rsidRDefault="001B322D" w:rsidP="0058356D">
      <w:pPr>
        <w:pStyle w:val="NoSpacing"/>
        <w:numPr>
          <w:ilvl w:val="0"/>
          <w:numId w:val="22"/>
        </w:numPr>
        <w:tabs>
          <w:tab w:val="left" w:pos="0"/>
          <w:tab w:val="left" w:pos="1620"/>
        </w:tabs>
        <w:ind w:left="2250" w:hanging="810"/>
        <w:rPr>
          <w:rFonts w:ascii="Times New Roman" w:hAnsi="Times New Roman" w:cs="Times New Roman"/>
          <w:sz w:val="24"/>
          <w:szCs w:val="24"/>
        </w:rPr>
      </w:pPr>
      <w:r>
        <w:rPr>
          <w:rFonts w:ascii="Times New Roman" w:hAnsi="Times New Roman" w:cs="Times New Roman"/>
          <w:sz w:val="24"/>
          <w:szCs w:val="24"/>
        </w:rPr>
        <w:t>CAM Requirments IT System</w:t>
      </w:r>
      <w:r w:rsidR="00EA5D87" w:rsidRPr="00166A31">
        <w:rPr>
          <w:rFonts w:ascii="Times New Roman" w:hAnsi="Times New Roman" w:cs="Times New Roman"/>
          <w:sz w:val="24"/>
          <w:szCs w:val="24"/>
        </w:rPr>
        <w:t xml:space="preserve"> data is exported and made available in the CAM/WSS File </w:t>
      </w:r>
      <w:r w:rsidR="00266ACD" w:rsidRPr="00166A31">
        <w:rPr>
          <w:rFonts w:ascii="Times New Roman" w:hAnsi="Times New Roman" w:cs="Times New Roman"/>
          <w:sz w:val="24"/>
          <w:szCs w:val="24"/>
        </w:rPr>
        <w:t xml:space="preserve">spreadsheet </w:t>
      </w:r>
      <w:r w:rsidR="00EA5D87" w:rsidRPr="00166A31">
        <w:rPr>
          <w:rFonts w:ascii="Times New Roman" w:hAnsi="Times New Roman" w:cs="Times New Roman"/>
          <w:sz w:val="24"/>
          <w:szCs w:val="24"/>
        </w:rPr>
        <w:t>(i.e., Excel)</w:t>
      </w:r>
      <w:r w:rsidR="00AB0D31" w:rsidRPr="00166A31">
        <w:rPr>
          <w:rFonts w:ascii="Times New Roman" w:hAnsi="Times New Roman" w:cs="Times New Roman"/>
          <w:sz w:val="24"/>
          <w:szCs w:val="24"/>
        </w:rPr>
        <w:t>.</w:t>
      </w:r>
      <w:r w:rsidR="00EA5D87" w:rsidRPr="00166A31">
        <w:rPr>
          <w:rFonts w:ascii="Times New Roman" w:hAnsi="Times New Roman" w:cs="Times New Roman"/>
          <w:sz w:val="24"/>
          <w:szCs w:val="24"/>
        </w:rPr>
        <w:t xml:space="preserve"> </w:t>
      </w:r>
    </w:p>
    <w:p w14:paraId="5C41A7A8" w14:textId="77777777" w:rsidR="008B6DEE" w:rsidRPr="00166A31" w:rsidRDefault="008B6DEE" w:rsidP="0058356D">
      <w:pPr>
        <w:pStyle w:val="NoSpacing"/>
        <w:tabs>
          <w:tab w:val="left" w:pos="0"/>
          <w:tab w:val="left" w:pos="1620"/>
        </w:tabs>
        <w:ind w:left="2250" w:hanging="810"/>
        <w:rPr>
          <w:rFonts w:ascii="Times New Roman" w:hAnsi="Times New Roman" w:cs="Times New Roman"/>
          <w:sz w:val="24"/>
          <w:szCs w:val="24"/>
        </w:rPr>
      </w:pPr>
    </w:p>
    <w:p w14:paraId="5DC9B88A" w14:textId="77777777" w:rsidR="008B6DEE" w:rsidRPr="00166A31" w:rsidRDefault="008B6DEE" w:rsidP="0058356D">
      <w:pPr>
        <w:pStyle w:val="NoSpacing"/>
        <w:numPr>
          <w:ilvl w:val="0"/>
          <w:numId w:val="22"/>
        </w:numPr>
        <w:tabs>
          <w:tab w:val="left" w:pos="0"/>
          <w:tab w:val="left" w:pos="1620"/>
        </w:tabs>
        <w:ind w:left="2250" w:hanging="810"/>
        <w:rPr>
          <w:rFonts w:ascii="Times New Roman" w:hAnsi="Times New Roman" w:cs="Times New Roman"/>
          <w:sz w:val="24"/>
          <w:szCs w:val="24"/>
        </w:rPr>
      </w:pPr>
      <w:r w:rsidRPr="00166A31">
        <w:rPr>
          <w:rFonts w:ascii="Times New Roman" w:hAnsi="Times New Roman" w:cs="Times New Roman"/>
          <w:sz w:val="24"/>
          <w:szCs w:val="24"/>
        </w:rPr>
        <w:t>MP&amp;E data is exported and made available in the OFCO File</w:t>
      </w:r>
      <w:r w:rsidR="00266ACD" w:rsidRPr="00166A31">
        <w:rPr>
          <w:rFonts w:ascii="Times New Roman" w:hAnsi="Times New Roman" w:cs="Times New Roman"/>
          <w:sz w:val="24"/>
          <w:szCs w:val="24"/>
        </w:rPr>
        <w:t xml:space="preserve"> spreadsheet</w:t>
      </w:r>
      <w:r w:rsidRPr="00166A31">
        <w:rPr>
          <w:rFonts w:ascii="Times New Roman" w:hAnsi="Times New Roman" w:cs="Times New Roman"/>
          <w:sz w:val="24"/>
          <w:szCs w:val="24"/>
        </w:rPr>
        <w:t xml:space="preserve"> (i.e., Excel)</w:t>
      </w:r>
      <w:r w:rsidR="00AB0D31" w:rsidRPr="00166A31">
        <w:rPr>
          <w:rFonts w:ascii="Times New Roman" w:hAnsi="Times New Roman" w:cs="Times New Roman"/>
          <w:sz w:val="24"/>
          <w:szCs w:val="24"/>
        </w:rPr>
        <w:t>.</w:t>
      </w:r>
    </w:p>
    <w:p w14:paraId="1EB95E2D" w14:textId="77777777" w:rsidR="008F2CC6" w:rsidRPr="00166A31" w:rsidRDefault="008F2CC6" w:rsidP="008F2CC6">
      <w:pPr>
        <w:pStyle w:val="NoSpacing"/>
        <w:ind w:left="1800" w:hanging="720"/>
        <w:rPr>
          <w:rFonts w:ascii="Times New Roman" w:hAnsi="Times New Roman" w:cs="Times New Roman"/>
          <w:sz w:val="24"/>
          <w:szCs w:val="24"/>
        </w:rPr>
      </w:pPr>
    </w:p>
    <w:p w14:paraId="485EA83C" w14:textId="77777777" w:rsidR="008F2CC6" w:rsidRPr="00166A31" w:rsidRDefault="008F2CC6" w:rsidP="0058356D">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Schedules</w:t>
      </w:r>
      <w:r w:rsidR="00BB6878" w:rsidRPr="00166A31">
        <w:rPr>
          <w:rFonts w:ascii="Times New Roman" w:hAnsi="Times New Roman" w:cs="Times New Roman"/>
          <w:sz w:val="24"/>
          <w:szCs w:val="24"/>
        </w:rPr>
        <w:t>, compiles input from the Centers,</w:t>
      </w:r>
      <w:r w:rsidRPr="00166A31">
        <w:rPr>
          <w:rFonts w:ascii="Times New Roman" w:hAnsi="Times New Roman" w:cs="Times New Roman"/>
          <w:sz w:val="24"/>
          <w:szCs w:val="24"/>
        </w:rPr>
        <w:t xml:space="preserve"> and coordinates approval briefs </w:t>
      </w:r>
      <w:r w:rsidR="00FB3DBF" w:rsidRPr="00166A31">
        <w:rPr>
          <w:rFonts w:ascii="Times New Roman" w:hAnsi="Times New Roman" w:cs="Times New Roman"/>
          <w:sz w:val="24"/>
          <w:szCs w:val="24"/>
        </w:rPr>
        <w:t xml:space="preserve">to the </w:t>
      </w:r>
      <w:r w:rsidRPr="00166A31">
        <w:rPr>
          <w:rFonts w:ascii="Times New Roman" w:hAnsi="Times New Roman" w:cs="Times New Roman"/>
          <w:sz w:val="24"/>
          <w:szCs w:val="24"/>
        </w:rPr>
        <w:t xml:space="preserve">PSSB with </w:t>
      </w:r>
      <w:r w:rsidR="00FB3DBF" w:rsidRPr="00166A31">
        <w:rPr>
          <w:rFonts w:ascii="Times New Roman" w:hAnsi="Times New Roman" w:cs="Times New Roman"/>
          <w:sz w:val="24"/>
          <w:szCs w:val="24"/>
        </w:rPr>
        <w:t xml:space="preserve">the PSSB </w:t>
      </w:r>
      <w:r w:rsidRPr="00166A31">
        <w:rPr>
          <w:rFonts w:ascii="Times New Roman" w:hAnsi="Times New Roman" w:cs="Times New Roman"/>
          <w:sz w:val="24"/>
          <w:szCs w:val="24"/>
        </w:rPr>
        <w:t>Secretariat</w:t>
      </w:r>
      <w:r w:rsidR="00FB3DBF" w:rsidRPr="00166A31">
        <w:rPr>
          <w:rFonts w:ascii="Times New Roman" w:hAnsi="Times New Roman" w:cs="Times New Roman"/>
          <w:sz w:val="24"/>
          <w:szCs w:val="24"/>
        </w:rPr>
        <w:t xml:space="preserve"> (AFLCMC/LG)</w:t>
      </w:r>
      <w:r w:rsidRPr="00166A31">
        <w:rPr>
          <w:rFonts w:ascii="Times New Roman" w:hAnsi="Times New Roman" w:cs="Times New Roman"/>
          <w:sz w:val="24"/>
          <w:szCs w:val="24"/>
        </w:rPr>
        <w:t>.</w:t>
      </w:r>
    </w:p>
    <w:p w14:paraId="7268CF00" w14:textId="77777777" w:rsidR="008F2CC6" w:rsidRPr="00166A31" w:rsidRDefault="008F2CC6" w:rsidP="008F2CC6">
      <w:pPr>
        <w:pStyle w:val="NoSpacing"/>
        <w:ind w:left="1800" w:hanging="720"/>
        <w:rPr>
          <w:rFonts w:ascii="Times New Roman" w:hAnsi="Times New Roman" w:cs="Times New Roman"/>
          <w:sz w:val="24"/>
          <w:szCs w:val="24"/>
        </w:rPr>
      </w:pPr>
    </w:p>
    <w:p w14:paraId="39DA1E99" w14:textId="77777777" w:rsidR="001602C4" w:rsidRPr="00166A31" w:rsidRDefault="00E33843" w:rsidP="0058356D">
      <w:pPr>
        <w:pStyle w:val="NoSpacing"/>
        <w:numPr>
          <w:ilvl w:val="1"/>
          <w:numId w:val="11"/>
        </w:numPr>
        <w:tabs>
          <w:tab w:val="left" w:pos="540"/>
        </w:tabs>
        <w:ind w:left="810" w:hanging="450"/>
        <w:rPr>
          <w:rFonts w:ascii="Times New Roman" w:hAnsi="Times New Roman" w:cs="Times New Roman"/>
          <w:sz w:val="24"/>
          <w:szCs w:val="24"/>
        </w:rPr>
      </w:pPr>
      <w:r w:rsidRPr="00166A31">
        <w:rPr>
          <w:rFonts w:ascii="Times New Roman" w:hAnsi="Times New Roman" w:cs="Times New Roman"/>
          <w:sz w:val="24"/>
          <w:szCs w:val="24"/>
        </w:rPr>
        <w:t>AFLCMC/LG</w:t>
      </w:r>
      <w:r w:rsidR="00DC1CE1" w:rsidRPr="00166A31">
        <w:rPr>
          <w:rFonts w:ascii="Times New Roman" w:hAnsi="Times New Roman" w:cs="Times New Roman"/>
          <w:sz w:val="24"/>
          <w:szCs w:val="24"/>
        </w:rPr>
        <w:t>-LZ</w:t>
      </w:r>
      <w:r w:rsidRPr="00166A31">
        <w:rPr>
          <w:rFonts w:ascii="Times New Roman" w:hAnsi="Times New Roman" w:cs="Times New Roman"/>
          <w:sz w:val="24"/>
          <w:szCs w:val="24"/>
        </w:rPr>
        <w:t xml:space="preserve"> (Process Owner)</w:t>
      </w:r>
    </w:p>
    <w:p w14:paraId="7FD4A720" w14:textId="77777777" w:rsidR="001602C4" w:rsidRPr="00166A31" w:rsidRDefault="001602C4" w:rsidP="001602C4">
      <w:pPr>
        <w:pStyle w:val="NoSpacing"/>
        <w:tabs>
          <w:tab w:val="left" w:pos="540"/>
        </w:tabs>
        <w:ind w:left="990"/>
        <w:rPr>
          <w:rFonts w:ascii="Times New Roman" w:hAnsi="Times New Roman" w:cs="Times New Roman"/>
          <w:sz w:val="24"/>
          <w:szCs w:val="24"/>
        </w:rPr>
      </w:pPr>
    </w:p>
    <w:p w14:paraId="1C1C64C6" w14:textId="77777777" w:rsidR="00C94934" w:rsidRPr="00166A31" w:rsidRDefault="00C94934" w:rsidP="0058356D">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I</w:t>
      </w:r>
      <w:r w:rsidR="002E040B" w:rsidRPr="00166A31">
        <w:rPr>
          <w:rFonts w:ascii="Times New Roman" w:hAnsi="Times New Roman" w:cs="Times New Roman"/>
          <w:sz w:val="24"/>
          <w:szCs w:val="24"/>
        </w:rPr>
        <w:t xml:space="preserve">dentified by AFMC/A4F as the single point of </w:t>
      </w:r>
      <w:r w:rsidRPr="00166A31">
        <w:rPr>
          <w:rFonts w:ascii="Times New Roman" w:hAnsi="Times New Roman" w:cs="Times New Roman"/>
          <w:sz w:val="24"/>
          <w:szCs w:val="24"/>
        </w:rPr>
        <w:t xml:space="preserve">contact </w:t>
      </w:r>
      <w:r w:rsidR="002E040B" w:rsidRPr="00166A31">
        <w:rPr>
          <w:rFonts w:ascii="Times New Roman" w:hAnsi="Times New Roman" w:cs="Times New Roman"/>
          <w:sz w:val="24"/>
          <w:szCs w:val="24"/>
        </w:rPr>
        <w:t xml:space="preserve">for AFLCMC </w:t>
      </w:r>
      <w:r w:rsidRPr="00166A31">
        <w:rPr>
          <w:rFonts w:ascii="Times New Roman" w:hAnsi="Times New Roman" w:cs="Times New Roman"/>
          <w:sz w:val="24"/>
          <w:szCs w:val="24"/>
        </w:rPr>
        <w:t xml:space="preserve">to </w:t>
      </w:r>
      <w:r w:rsidR="002E040B" w:rsidRPr="00166A31">
        <w:rPr>
          <w:rFonts w:ascii="Times New Roman" w:hAnsi="Times New Roman" w:cs="Times New Roman"/>
          <w:sz w:val="24"/>
          <w:szCs w:val="24"/>
        </w:rPr>
        <w:t xml:space="preserve">communicate </w:t>
      </w:r>
      <w:r w:rsidR="00AB0D31" w:rsidRPr="00166A31">
        <w:rPr>
          <w:rFonts w:ascii="Times New Roman" w:hAnsi="Times New Roman" w:cs="Times New Roman"/>
          <w:sz w:val="24"/>
          <w:szCs w:val="24"/>
        </w:rPr>
        <w:t xml:space="preserve">R2D2 </w:t>
      </w:r>
      <w:r w:rsidR="001602C4" w:rsidRPr="00166A31">
        <w:rPr>
          <w:rFonts w:ascii="Times New Roman" w:hAnsi="Times New Roman" w:cs="Times New Roman"/>
          <w:sz w:val="24"/>
          <w:szCs w:val="24"/>
        </w:rPr>
        <w:t xml:space="preserve">guidance/procedural information </w:t>
      </w:r>
      <w:r w:rsidR="002E040B" w:rsidRPr="00166A31">
        <w:rPr>
          <w:rFonts w:ascii="Times New Roman" w:hAnsi="Times New Roman" w:cs="Times New Roman"/>
          <w:sz w:val="24"/>
          <w:szCs w:val="24"/>
        </w:rPr>
        <w:t xml:space="preserve">to </w:t>
      </w:r>
      <w:r w:rsidRPr="00166A31">
        <w:rPr>
          <w:rFonts w:ascii="Times New Roman" w:hAnsi="Times New Roman" w:cs="Times New Roman"/>
          <w:sz w:val="24"/>
          <w:szCs w:val="24"/>
        </w:rPr>
        <w:t xml:space="preserve">program offices and </w:t>
      </w:r>
      <w:r w:rsidR="002E040B" w:rsidRPr="00166A31">
        <w:rPr>
          <w:rFonts w:ascii="Times New Roman" w:hAnsi="Times New Roman" w:cs="Times New Roman"/>
          <w:sz w:val="24"/>
          <w:szCs w:val="24"/>
        </w:rPr>
        <w:t>leadership.</w:t>
      </w:r>
    </w:p>
    <w:p w14:paraId="0852B402" w14:textId="77777777" w:rsidR="00C94934" w:rsidRPr="00166A31" w:rsidRDefault="00C94934" w:rsidP="0058356D">
      <w:pPr>
        <w:pStyle w:val="NoSpacing"/>
        <w:tabs>
          <w:tab w:val="left" w:pos="0"/>
          <w:tab w:val="left" w:pos="1440"/>
        </w:tabs>
        <w:ind w:left="1440"/>
        <w:rPr>
          <w:rFonts w:ascii="Times New Roman" w:hAnsi="Times New Roman" w:cs="Times New Roman"/>
          <w:sz w:val="24"/>
          <w:szCs w:val="24"/>
        </w:rPr>
      </w:pPr>
    </w:p>
    <w:p w14:paraId="67D06D6B" w14:textId="77777777" w:rsidR="00C94934" w:rsidRPr="00166A31" w:rsidRDefault="00C94934" w:rsidP="0058356D">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Collaborates with AFMC/A4F, AFSC/LG and program offices throughout the annual cycle to monitor progress, mitigate issues, and to improve the</w:t>
      </w:r>
      <w:r w:rsidR="001D7CCF" w:rsidRPr="00166A31">
        <w:rPr>
          <w:rFonts w:ascii="Times New Roman" w:hAnsi="Times New Roman" w:cs="Times New Roman"/>
          <w:sz w:val="24"/>
          <w:szCs w:val="24"/>
        </w:rPr>
        <w:t xml:space="preserve"> R2D2</w:t>
      </w:r>
      <w:r w:rsidRPr="00166A31">
        <w:rPr>
          <w:rFonts w:ascii="Times New Roman" w:hAnsi="Times New Roman" w:cs="Times New Roman"/>
          <w:sz w:val="24"/>
          <w:szCs w:val="24"/>
        </w:rPr>
        <w:t xml:space="preserve"> process (i.e., capture lessons learned, conduct hot washes, and participate in Rapid Improvement Events)</w:t>
      </w:r>
      <w:r w:rsidR="00AB0D31" w:rsidRPr="00166A31">
        <w:rPr>
          <w:rFonts w:ascii="Times New Roman" w:hAnsi="Times New Roman" w:cs="Times New Roman"/>
          <w:sz w:val="24"/>
          <w:szCs w:val="24"/>
        </w:rPr>
        <w:t>.</w:t>
      </w:r>
    </w:p>
    <w:p w14:paraId="420280A8" w14:textId="77777777" w:rsidR="001602C4" w:rsidRPr="00166A31" w:rsidRDefault="001602C4" w:rsidP="0058356D">
      <w:pPr>
        <w:pStyle w:val="NoSpacing"/>
        <w:tabs>
          <w:tab w:val="left" w:pos="0"/>
          <w:tab w:val="left" w:pos="1440"/>
        </w:tabs>
        <w:ind w:left="1440"/>
        <w:rPr>
          <w:rFonts w:ascii="Times New Roman" w:hAnsi="Times New Roman" w:cs="Times New Roman"/>
          <w:sz w:val="24"/>
          <w:szCs w:val="24"/>
        </w:rPr>
      </w:pPr>
    </w:p>
    <w:p w14:paraId="750E7E40" w14:textId="77777777" w:rsidR="0089217D" w:rsidRPr="00166A31" w:rsidRDefault="00E33843" w:rsidP="0058356D">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 xml:space="preserve">Responsible for notifying all Directorates </w:t>
      </w:r>
      <w:r w:rsidR="001602C4" w:rsidRPr="00166A31">
        <w:rPr>
          <w:rFonts w:ascii="Times New Roman" w:hAnsi="Times New Roman" w:cs="Times New Roman"/>
          <w:sz w:val="24"/>
          <w:szCs w:val="24"/>
        </w:rPr>
        <w:t>&amp; program office points of contact</w:t>
      </w:r>
      <w:r w:rsidR="00AB0D31" w:rsidRPr="00166A31">
        <w:rPr>
          <w:rFonts w:ascii="Times New Roman" w:hAnsi="Times New Roman" w:cs="Times New Roman"/>
          <w:sz w:val="24"/>
          <w:szCs w:val="24"/>
        </w:rPr>
        <w:t>,</w:t>
      </w:r>
      <w:r w:rsidR="001602C4" w:rsidRPr="00166A31">
        <w:rPr>
          <w:rFonts w:ascii="Times New Roman" w:hAnsi="Times New Roman" w:cs="Times New Roman"/>
          <w:sz w:val="24"/>
          <w:szCs w:val="24"/>
        </w:rPr>
        <w:t xml:space="preserve"> </w:t>
      </w:r>
      <w:r w:rsidRPr="00166A31">
        <w:rPr>
          <w:rFonts w:ascii="Times New Roman" w:hAnsi="Times New Roman" w:cs="Times New Roman"/>
          <w:sz w:val="24"/>
          <w:szCs w:val="24"/>
        </w:rPr>
        <w:t xml:space="preserve">via </w:t>
      </w:r>
      <w:r w:rsidR="001602C4" w:rsidRPr="00166A31">
        <w:rPr>
          <w:rFonts w:ascii="Times New Roman" w:hAnsi="Times New Roman" w:cs="Times New Roman"/>
          <w:sz w:val="24"/>
          <w:szCs w:val="24"/>
        </w:rPr>
        <w:t xml:space="preserve">the annual R2D2 </w:t>
      </w:r>
      <w:r w:rsidRPr="00166A31">
        <w:rPr>
          <w:rFonts w:ascii="Times New Roman" w:hAnsi="Times New Roman" w:cs="Times New Roman"/>
          <w:sz w:val="24"/>
          <w:szCs w:val="24"/>
        </w:rPr>
        <w:t>SOCCER</w:t>
      </w:r>
      <w:r w:rsidR="00AB0D31" w:rsidRPr="00166A31">
        <w:rPr>
          <w:rFonts w:ascii="Times New Roman" w:hAnsi="Times New Roman" w:cs="Times New Roman"/>
          <w:sz w:val="24"/>
          <w:szCs w:val="24"/>
        </w:rPr>
        <w:t>,</w:t>
      </w:r>
      <w:r w:rsidRPr="00166A31">
        <w:rPr>
          <w:rFonts w:ascii="Times New Roman" w:hAnsi="Times New Roman" w:cs="Times New Roman"/>
          <w:sz w:val="24"/>
          <w:szCs w:val="24"/>
        </w:rPr>
        <w:t xml:space="preserve"> </w:t>
      </w:r>
      <w:r w:rsidR="00DC1CE1" w:rsidRPr="00166A31">
        <w:rPr>
          <w:rFonts w:ascii="Times New Roman" w:hAnsi="Times New Roman" w:cs="Times New Roman"/>
          <w:sz w:val="24"/>
          <w:szCs w:val="24"/>
        </w:rPr>
        <w:t xml:space="preserve">to </w:t>
      </w:r>
      <w:r w:rsidR="00AB0D31" w:rsidRPr="00166A31">
        <w:rPr>
          <w:rFonts w:ascii="Times New Roman" w:hAnsi="Times New Roman" w:cs="Times New Roman"/>
          <w:sz w:val="24"/>
          <w:szCs w:val="24"/>
        </w:rPr>
        <w:t xml:space="preserve">validate OFCO </w:t>
      </w:r>
      <w:r w:rsidR="00DC1CE1" w:rsidRPr="00166A31">
        <w:rPr>
          <w:rFonts w:ascii="Times New Roman" w:hAnsi="Times New Roman" w:cs="Times New Roman"/>
          <w:sz w:val="24"/>
          <w:szCs w:val="24"/>
        </w:rPr>
        <w:t>File</w:t>
      </w:r>
      <w:r w:rsidR="00942838">
        <w:rPr>
          <w:rFonts w:ascii="Times New Roman" w:hAnsi="Times New Roman" w:cs="Times New Roman"/>
          <w:sz w:val="24"/>
          <w:szCs w:val="24"/>
        </w:rPr>
        <w:t xml:space="preserve">.  </w:t>
      </w:r>
      <w:r w:rsidR="00AB0D31" w:rsidRPr="00166A31">
        <w:rPr>
          <w:rFonts w:ascii="Times New Roman" w:hAnsi="Times New Roman" w:cs="Times New Roman"/>
          <w:sz w:val="24"/>
          <w:szCs w:val="24"/>
        </w:rPr>
        <w:t>Provides additional guidance/clarification, as required.</w:t>
      </w:r>
    </w:p>
    <w:p w14:paraId="480E598E" w14:textId="77777777" w:rsidR="001D7CCF" w:rsidRPr="00166A31" w:rsidRDefault="001D7CCF" w:rsidP="001D7CCF">
      <w:pPr>
        <w:pStyle w:val="NoSpacing"/>
        <w:tabs>
          <w:tab w:val="left" w:pos="0"/>
          <w:tab w:val="left" w:pos="1620"/>
        </w:tabs>
        <w:rPr>
          <w:rFonts w:ascii="Times New Roman" w:eastAsia="Times New Roman" w:hAnsi="Times New Roman" w:cs="Times New Roman"/>
          <w:color w:val="000000"/>
          <w:sz w:val="24"/>
        </w:rPr>
      </w:pPr>
    </w:p>
    <w:p w14:paraId="698E839C" w14:textId="77777777" w:rsidR="00AB0D31" w:rsidRPr="00166A31" w:rsidRDefault="00AB0D31" w:rsidP="0058356D">
      <w:pPr>
        <w:pStyle w:val="NoSpacing"/>
        <w:numPr>
          <w:ilvl w:val="3"/>
          <w:numId w:val="12"/>
        </w:numPr>
        <w:tabs>
          <w:tab w:val="left" w:pos="0"/>
          <w:tab w:val="left" w:pos="1620"/>
          <w:tab w:val="left" w:pos="2250"/>
        </w:tabs>
        <w:ind w:left="2250" w:hanging="810"/>
        <w:rPr>
          <w:rFonts w:ascii="Times New Roman" w:eastAsia="Times New Roman" w:hAnsi="Times New Roman" w:cs="Times New Roman"/>
          <w:color w:val="000000"/>
          <w:sz w:val="24"/>
        </w:rPr>
      </w:pPr>
      <w:r w:rsidRPr="00166A31">
        <w:rPr>
          <w:rFonts w:ascii="Times New Roman" w:eastAsia="Times New Roman" w:hAnsi="Times New Roman" w:cs="Times New Roman"/>
          <w:color w:val="000000"/>
          <w:sz w:val="24"/>
        </w:rPr>
        <w:t xml:space="preserve">Compiles noted changes for the OFCO File received from program offices.  Monitors compliance to ensure all Program Control Numbers are validated or changes captured. </w:t>
      </w:r>
    </w:p>
    <w:p w14:paraId="1B5BEE83" w14:textId="77777777" w:rsidR="00AB0D31" w:rsidRPr="00166A31" w:rsidRDefault="00AB0D31" w:rsidP="0058356D">
      <w:pPr>
        <w:pStyle w:val="NoSpacing"/>
        <w:tabs>
          <w:tab w:val="left" w:pos="0"/>
          <w:tab w:val="left" w:pos="1620"/>
          <w:tab w:val="left" w:pos="2250"/>
        </w:tabs>
        <w:ind w:left="2250" w:hanging="810"/>
        <w:rPr>
          <w:rFonts w:ascii="Times New Roman" w:hAnsi="Times New Roman" w:cs="Times New Roman"/>
          <w:sz w:val="24"/>
          <w:szCs w:val="24"/>
        </w:rPr>
      </w:pPr>
    </w:p>
    <w:p w14:paraId="30D9CE37" w14:textId="77777777" w:rsidR="0089217D" w:rsidRPr="00166A31" w:rsidRDefault="001D7CCF" w:rsidP="0058356D">
      <w:pPr>
        <w:pStyle w:val="NoSpacing"/>
        <w:numPr>
          <w:ilvl w:val="3"/>
          <w:numId w:val="12"/>
        </w:numPr>
        <w:tabs>
          <w:tab w:val="left" w:pos="0"/>
          <w:tab w:val="left" w:pos="1620"/>
          <w:tab w:val="left" w:pos="2250"/>
        </w:tabs>
        <w:ind w:left="2250" w:hanging="810"/>
        <w:rPr>
          <w:rFonts w:ascii="Times New Roman" w:hAnsi="Times New Roman" w:cs="Times New Roman"/>
          <w:sz w:val="24"/>
          <w:szCs w:val="24"/>
        </w:rPr>
      </w:pPr>
      <w:r w:rsidRPr="00166A31">
        <w:rPr>
          <w:rFonts w:ascii="Times New Roman" w:eastAsia="Times New Roman" w:hAnsi="Times New Roman" w:cs="Times New Roman"/>
          <w:color w:val="000000"/>
          <w:sz w:val="24"/>
        </w:rPr>
        <w:t>Collaborates</w:t>
      </w:r>
      <w:r w:rsidR="00E33843" w:rsidRPr="00166A31">
        <w:rPr>
          <w:rFonts w:ascii="Times New Roman" w:eastAsia="Times New Roman" w:hAnsi="Times New Roman" w:cs="Times New Roman"/>
          <w:color w:val="000000"/>
          <w:sz w:val="24"/>
        </w:rPr>
        <w:t xml:space="preserve"> with </w:t>
      </w:r>
      <w:r w:rsidRPr="00166A31">
        <w:rPr>
          <w:rFonts w:ascii="Times New Roman" w:eastAsia="Times New Roman" w:hAnsi="Times New Roman" w:cs="Times New Roman"/>
          <w:color w:val="000000"/>
          <w:sz w:val="24"/>
        </w:rPr>
        <w:t>p</w:t>
      </w:r>
      <w:r w:rsidR="00E33843" w:rsidRPr="00166A31">
        <w:rPr>
          <w:rFonts w:ascii="Times New Roman" w:eastAsia="Times New Roman" w:hAnsi="Times New Roman" w:cs="Times New Roman"/>
          <w:color w:val="000000"/>
          <w:sz w:val="24"/>
        </w:rPr>
        <w:t xml:space="preserve">rogram </w:t>
      </w:r>
      <w:r w:rsidRPr="00166A31">
        <w:rPr>
          <w:rFonts w:ascii="Times New Roman" w:eastAsia="Times New Roman" w:hAnsi="Times New Roman" w:cs="Times New Roman"/>
          <w:color w:val="000000"/>
          <w:sz w:val="24"/>
        </w:rPr>
        <w:t>o</w:t>
      </w:r>
      <w:r w:rsidR="00E33843" w:rsidRPr="00166A31">
        <w:rPr>
          <w:rFonts w:ascii="Times New Roman" w:eastAsia="Times New Roman" w:hAnsi="Times New Roman" w:cs="Times New Roman"/>
          <w:color w:val="000000"/>
          <w:sz w:val="24"/>
        </w:rPr>
        <w:t xml:space="preserve">ffices to </w:t>
      </w:r>
      <w:r w:rsidRPr="00166A31">
        <w:rPr>
          <w:rFonts w:ascii="Times New Roman" w:eastAsia="Times New Roman" w:hAnsi="Times New Roman" w:cs="Times New Roman"/>
          <w:color w:val="000000"/>
          <w:sz w:val="24"/>
        </w:rPr>
        <w:t>solicit</w:t>
      </w:r>
      <w:r w:rsidR="00E33843" w:rsidRPr="00166A31">
        <w:rPr>
          <w:rFonts w:ascii="Times New Roman" w:eastAsia="Times New Roman" w:hAnsi="Times New Roman" w:cs="Times New Roman"/>
          <w:color w:val="000000"/>
          <w:sz w:val="24"/>
        </w:rPr>
        <w:t xml:space="preserve"> additional information</w:t>
      </w:r>
      <w:r w:rsidR="00AB0D31" w:rsidRPr="00166A31">
        <w:rPr>
          <w:rFonts w:ascii="Times New Roman" w:eastAsia="Times New Roman" w:hAnsi="Times New Roman" w:cs="Times New Roman"/>
          <w:color w:val="000000"/>
          <w:sz w:val="24"/>
        </w:rPr>
        <w:t xml:space="preserve"> to support R2 process</w:t>
      </w:r>
      <w:r w:rsidRPr="00166A31">
        <w:rPr>
          <w:rFonts w:ascii="Times New Roman" w:eastAsia="Times New Roman" w:hAnsi="Times New Roman" w:cs="Times New Roman"/>
          <w:color w:val="000000"/>
          <w:sz w:val="24"/>
        </w:rPr>
        <w:t xml:space="preserve"> (e.g., </w:t>
      </w:r>
      <w:r w:rsidR="00221F72" w:rsidRPr="00166A31">
        <w:rPr>
          <w:rFonts w:ascii="Times New Roman" w:eastAsia="Times New Roman" w:hAnsi="Times New Roman" w:cs="Times New Roman"/>
          <w:color w:val="000000"/>
          <w:sz w:val="24"/>
        </w:rPr>
        <w:t xml:space="preserve">funded </w:t>
      </w:r>
      <w:r w:rsidRPr="00166A31">
        <w:rPr>
          <w:rFonts w:ascii="Times New Roman" w:eastAsia="Times New Roman" w:hAnsi="Times New Roman" w:cs="Times New Roman"/>
          <w:color w:val="000000"/>
          <w:sz w:val="24"/>
        </w:rPr>
        <w:t xml:space="preserve">requirements </w:t>
      </w:r>
      <w:r w:rsidR="00DC1CE1" w:rsidRPr="00166A31">
        <w:rPr>
          <w:rFonts w:ascii="Times New Roman" w:eastAsia="Times New Roman" w:hAnsi="Times New Roman" w:cs="Times New Roman"/>
          <w:color w:val="000000"/>
          <w:sz w:val="24"/>
        </w:rPr>
        <w:t>high driver</w:t>
      </w:r>
      <w:r w:rsidRPr="00166A31">
        <w:rPr>
          <w:rFonts w:ascii="Times New Roman" w:eastAsia="Times New Roman" w:hAnsi="Times New Roman" w:cs="Times New Roman"/>
          <w:color w:val="000000"/>
          <w:sz w:val="24"/>
        </w:rPr>
        <w:t xml:space="preserve"> justification, supportability </w:t>
      </w:r>
      <w:r w:rsidR="00DC1CE1" w:rsidRPr="00166A31">
        <w:rPr>
          <w:rFonts w:ascii="Times New Roman" w:eastAsia="Times New Roman" w:hAnsi="Times New Roman" w:cs="Times New Roman"/>
          <w:color w:val="000000"/>
          <w:sz w:val="24"/>
        </w:rPr>
        <w:t>high risk</w:t>
      </w:r>
      <w:r w:rsidRPr="00166A31">
        <w:rPr>
          <w:rFonts w:ascii="Times New Roman" w:eastAsia="Times New Roman" w:hAnsi="Times New Roman" w:cs="Times New Roman"/>
          <w:color w:val="000000"/>
          <w:sz w:val="24"/>
        </w:rPr>
        <w:t>, etc.)</w:t>
      </w:r>
      <w:r w:rsidR="00AD665E" w:rsidRPr="00166A31">
        <w:rPr>
          <w:rFonts w:ascii="Times New Roman" w:eastAsia="Times New Roman" w:hAnsi="Times New Roman" w:cs="Times New Roman"/>
          <w:color w:val="000000"/>
          <w:sz w:val="24"/>
        </w:rPr>
        <w:t>.</w:t>
      </w:r>
    </w:p>
    <w:p w14:paraId="2EC8D76B" w14:textId="77777777" w:rsidR="0089217D" w:rsidRPr="00166A31" w:rsidRDefault="0089217D" w:rsidP="0058356D">
      <w:pPr>
        <w:pStyle w:val="NoSpacing"/>
        <w:tabs>
          <w:tab w:val="left" w:pos="0"/>
          <w:tab w:val="left" w:pos="1620"/>
          <w:tab w:val="left" w:pos="2250"/>
        </w:tabs>
        <w:ind w:left="2250" w:hanging="810"/>
        <w:rPr>
          <w:rFonts w:ascii="Times New Roman" w:hAnsi="Times New Roman" w:cs="Times New Roman"/>
          <w:sz w:val="24"/>
          <w:szCs w:val="24"/>
        </w:rPr>
      </w:pPr>
    </w:p>
    <w:p w14:paraId="69FCE9A1" w14:textId="77777777" w:rsidR="00C67A5E" w:rsidRPr="00166A31" w:rsidRDefault="00043A9C" w:rsidP="0058356D">
      <w:pPr>
        <w:pStyle w:val="NoSpacing"/>
        <w:numPr>
          <w:ilvl w:val="3"/>
          <w:numId w:val="12"/>
        </w:numPr>
        <w:tabs>
          <w:tab w:val="left" w:pos="0"/>
          <w:tab w:val="left" w:pos="1620"/>
          <w:tab w:val="left" w:pos="2250"/>
        </w:tabs>
        <w:ind w:left="2250" w:hanging="810"/>
        <w:rPr>
          <w:rFonts w:ascii="Times New Roman" w:eastAsia="Times New Roman" w:hAnsi="Times New Roman" w:cs="Times New Roman"/>
          <w:color w:val="000000"/>
          <w:sz w:val="24"/>
        </w:rPr>
      </w:pPr>
      <w:r w:rsidRPr="00166A31">
        <w:rPr>
          <w:rFonts w:ascii="Times New Roman" w:eastAsia="Times New Roman" w:hAnsi="Times New Roman" w:cs="Times New Roman"/>
          <w:color w:val="000000"/>
          <w:sz w:val="24"/>
        </w:rPr>
        <w:t>Collaborates with Logistics Organizational Senior Functionals throughout the R2 process to ensure Directorate-level awareness into potential issues or top drivers</w:t>
      </w:r>
      <w:r w:rsidR="00C67A5E" w:rsidRPr="00166A31">
        <w:rPr>
          <w:rFonts w:ascii="Times New Roman" w:eastAsia="Times New Roman" w:hAnsi="Times New Roman" w:cs="Times New Roman"/>
          <w:color w:val="000000"/>
          <w:sz w:val="24"/>
        </w:rPr>
        <w:t xml:space="preserve">.  </w:t>
      </w:r>
    </w:p>
    <w:p w14:paraId="269BA373" w14:textId="77777777" w:rsidR="00BB6878" w:rsidRPr="00166A31" w:rsidRDefault="00BB6878" w:rsidP="0058356D">
      <w:pPr>
        <w:pStyle w:val="NoSpacing"/>
        <w:tabs>
          <w:tab w:val="left" w:pos="0"/>
          <w:tab w:val="left" w:pos="1620"/>
          <w:tab w:val="left" w:pos="2250"/>
        </w:tabs>
        <w:ind w:left="2250" w:hanging="810"/>
        <w:rPr>
          <w:rFonts w:ascii="Times New Roman" w:eastAsia="Times New Roman" w:hAnsi="Times New Roman" w:cs="Times New Roman"/>
          <w:color w:val="000000"/>
          <w:sz w:val="24"/>
        </w:rPr>
      </w:pPr>
    </w:p>
    <w:p w14:paraId="3BDA4413" w14:textId="77777777" w:rsidR="00BB6878" w:rsidRPr="00166A31" w:rsidRDefault="00BB6878" w:rsidP="0058356D">
      <w:pPr>
        <w:pStyle w:val="NoSpacing"/>
        <w:numPr>
          <w:ilvl w:val="3"/>
          <w:numId w:val="12"/>
        </w:numPr>
        <w:tabs>
          <w:tab w:val="left" w:pos="0"/>
          <w:tab w:val="left" w:pos="1620"/>
          <w:tab w:val="left" w:pos="2250"/>
        </w:tabs>
        <w:ind w:left="2250" w:hanging="810"/>
        <w:rPr>
          <w:rFonts w:ascii="Times New Roman" w:eastAsia="Times New Roman" w:hAnsi="Times New Roman" w:cs="Times New Roman"/>
          <w:color w:val="000000"/>
          <w:sz w:val="24"/>
        </w:rPr>
      </w:pPr>
      <w:r w:rsidRPr="00166A31">
        <w:rPr>
          <w:rFonts w:ascii="Times New Roman" w:eastAsia="Times New Roman" w:hAnsi="Times New Roman" w:cs="Times New Roman"/>
          <w:color w:val="000000"/>
          <w:sz w:val="24"/>
        </w:rPr>
        <w:t>Provides AFLCMC R2 input to AFMC/A4, per Annual Guidance, to meet the R2 PSSB.</w:t>
      </w:r>
    </w:p>
    <w:p w14:paraId="3F7269D0" w14:textId="77777777" w:rsidR="00266ACD" w:rsidRPr="00166A31" w:rsidRDefault="00266ACD" w:rsidP="00266ACD">
      <w:pPr>
        <w:pStyle w:val="NoSpacing"/>
        <w:tabs>
          <w:tab w:val="left" w:pos="0"/>
          <w:tab w:val="left" w:pos="1620"/>
          <w:tab w:val="left" w:pos="2250"/>
        </w:tabs>
        <w:rPr>
          <w:rFonts w:ascii="Times New Roman" w:eastAsia="Times New Roman" w:hAnsi="Times New Roman" w:cs="Times New Roman"/>
          <w:color w:val="000000"/>
          <w:sz w:val="24"/>
        </w:rPr>
      </w:pPr>
    </w:p>
    <w:p w14:paraId="23523365" w14:textId="77777777" w:rsidR="00C67A5E" w:rsidRPr="00166A31" w:rsidRDefault="00C67A5E" w:rsidP="001602C4">
      <w:pPr>
        <w:pStyle w:val="ListParagraph"/>
        <w:rPr>
          <w:rFonts w:ascii="Times New Roman" w:eastAsia="Times New Roman" w:hAnsi="Times New Roman" w:cs="Times New Roman"/>
          <w:color w:val="000000"/>
          <w:sz w:val="24"/>
        </w:rPr>
      </w:pPr>
    </w:p>
    <w:p w14:paraId="238A7393" w14:textId="77777777" w:rsidR="00E33843" w:rsidRPr="00166A31" w:rsidRDefault="001D7CCF" w:rsidP="0058356D">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Obtains</w:t>
      </w:r>
      <w:r w:rsidR="00E33843" w:rsidRPr="00166A31">
        <w:rPr>
          <w:rFonts w:ascii="Times New Roman" w:hAnsi="Times New Roman" w:cs="Times New Roman"/>
          <w:sz w:val="24"/>
          <w:szCs w:val="24"/>
        </w:rPr>
        <w:t xml:space="preserve"> AFLCMC Standards &amp; Processes Board approval for any changes to this process.</w:t>
      </w:r>
    </w:p>
    <w:p w14:paraId="118085A1" w14:textId="77777777" w:rsidR="00E33843" w:rsidRPr="00166A31" w:rsidRDefault="00E33843" w:rsidP="0058356D">
      <w:pPr>
        <w:pStyle w:val="NoSpacing"/>
        <w:tabs>
          <w:tab w:val="left" w:pos="0"/>
          <w:tab w:val="left" w:pos="1440"/>
        </w:tabs>
        <w:ind w:left="1440"/>
        <w:rPr>
          <w:rFonts w:ascii="Times New Roman" w:hAnsi="Times New Roman" w:cs="Times New Roman"/>
          <w:sz w:val="24"/>
          <w:szCs w:val="24"/>
        </w:rPr>
      </w:pPr>
    </w:p>
    <w:p w14:paraId="0A931FF3" w14:textId="77777777" w:rsidR="00E33843" w:rsidRPr="00166A31" w:rsidRDefault="00E33843" w:rsidP="0058356D">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 xml:space="preserve">Provides </w:t>
      </w:r>
      <w:r w:rsidR="001D7CCF" w:rsidRPr="00166A31">
        <w:rPr>
          <w:rFonts w:ascii="Times New Roman" w:hAnsi="Times New Roman" w:cs="Times New Roman"/>
          <w:sz w:val="24"/>
          <w:szCs w:val="24"/>
        </w:rPr>
        <w:t xml:space="preserve">R2D2 </w:t>
      </w:r>
      <w:r w:rsidRPr="00166A31">
        <w:rPr>
          <w:rFonts w:ascii="Times New Roman" w:hAnsi="Times New Roman" w:cs="Times New Roman"/>
          <w:sz w:val="24"/>
          <w:szCs w:val="24"/>
        </w:rPr>
        <w:t>training courses and materials to the AFLCMC workforce.</w:t>
      </w:r>
    </w:p>
    <w:p w14:paraId="493D5211" w14:textId="77777777" w:rsidR="00C32D86" w:rsidRPr="00166A31" w:rsidRDefault="00C32D86" w:rsidP="003147A8">
      <w:pPr>
        <w:pStyle w:val="NoSpacing"/>
        <w:tabs>
          <w:tab w:val="left" w:pos="0"/>
          <w:tab w:val="left" w:pos="1620"/>
          <w:tab w:val="left" w:pos="2430"/>
        </w:tabs>
        <w:rPr>
          <w:rFonts w:ascii="Times New Roman" w:eastAsia="Times New Roman" w:hAnsi="Times New Roman" w:cs="Times New Roman"/>
          <w:color w:val="000000"/>
          <w:sz w:val="24"/>
        </w:rPr>
      </w:pPr>
    </w:p>
    <w:p w14:paraId="50823722" w14:textId="77777777" w:rsidR="004902B8" w:rsidRPr="00166A31" w:rsidRDefault="004902B8" w:rsidP="004902B8">
      <w:pPr>
        <w:pStyle w:val="NoSpacing"/>
        <w:numPr>
          <w:ilvl w:val="1"/>
          <w:numId w:val="11"/>
        </w:numPr>
        <w:tabs>
          <w:tab w:val="left" w:pos="540"/>
        </w:tabs>
        <w:ind w:left="810" w:hanging="450"/>
        <w:rPr>
          <w:rFonts w:ascii="Times New Roman" w:hAnsi="Times New Roman" w:cs="Times New Roman"/>
          <w:sz w:val="24"/>
          <w:szCs w:val="24"/>
        </w:rPr>
      </w:pPr>
      <w:r w:rsidRPr="00166A31">
        <w:rPr>
          <w:rFonts w:ascii="Times New Roman" w:hAnsi="Times New Roman" w:cs="Times New Roman"/>
          <w:sz w:val="24"/>
          <w:szCs w:val="24"/>
        </w:rPr>
        <w:t>Directorate</w:t>
      </w:r>
      <w:r w:rsidR="00043A9C" w:rsidRPr="00166A31">
        <w:rPr>
          <w:rFonts w:ascii="Times New Roman" w:hAnsi="Times New Roman" w:cs="Times New Roman"/>
          <w:sz w:val="24"/>
          <w:szCs w:val="24"/>
        </w:rPr>
        <w:t>s (e.g., PEO Directorates)</w:t>
      </w:r>
    </w:p>
    <w:p w14:paraId="2E89EED7" w14:textId="77777777" w:rsidR="004902B8" w:rsidRPr="00166A31" w:rsidRDefault="004902B8" w:rsidP="004902B8">
      <w:pPr>
        <w:pStyle w:val="NoSpacing"/>
        <w:tabs>
          <w:tab w:val="left" w:pos="540"/>
        </w:tabs>
        <w:ind w:left="990"/>
        <w:rPr>
          <w:rFonts w:ascii="Times New Roman" w:hAnsi="Times New Roman" w:cs="Times New Roman"/>
          <w:sz w:val="24"/>
          <w:szCs w:val="24"/>
        </w:rPr>
      </w:pPr>
    </w:p>
    <w:p w14:paraId="7C9C7FA0" w14:textId="77777777" w:rsidR="004902B8" w:rsidRPr="00166A31" w:rsidRDefault="00043A9C" w:rsidP="004902B8">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Ensure timely tasking of annual SOCCER to program offices with tasking documentation</w:t>
      </w:r>
      <w:r w:rsidR="004902B8" w:rsidRPr="00166A31">
        <w:rPr>
          <w:rFonts w:ascii="Times New Roman" w:hAnsi="Times New Roman" w:cs="Times New Roman"/>
          <w:sz w:val="24"/>
          <w:szCs w:val="24"/>
        </w:rPr>
        <w:t>.</w:t>
      </w:r>
    </w:p>
    <w:p w14:paraId="1AD90EF2" w14:textId="77777777" w:rsidR="004902B8" w:rsidRPr="00166A31" w:rsidRDefault="004902B8" w:rsidP="004902B8">
      <w:pPr>
        <w:pStyle w:val="NoSpacing"/>
        <w:tabs>
          <w:tab w:val="left" w:pos="0"/>
          <w:tab w:val="left" w:pos="1440"/>
        </w:tabs>
        <w:ind w:left="1440"/>
        <w:rPr>
          <w:rFonts w:ascii="Times New Roman" w:hAnsi="Times New Roman" w:cs="Times New Roman"/>
          <w:sz w:val="24"/>
          <w:szCs w:val="24"/>
        </w:rPr>
      </w:pPr>
    </w:p>
    <w:p w14:paraId="141F0A19" w14:textId="77777777" w:rsidR="00043A9C" w:rsidRPr="00166A31" w:rsidRDefault="00043A9C" w:rsidP="004902B8">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 xml:space="preserve">Collaborate with AFLCMC/LG-LZ on final </w:t>
      </w:r>
      <w:r w:rsidR="00221F72" w:rsidRPr="00166A31">
        <w:rPr>
          <w:rFonts w:ascii="Times New Roman" w:hAnsi="Times New Roman" w:cs="Times New Roman"/>
          <w:sz w:val="24"/>
          <w:szCs w:val="24"/>
        </w:rPr>
        <w:t xml:space="preserve">funded </w:t>
      </w:r>
      <w:r w:rsidRPr="00166A31">
        <w:rPr>
          <w:rFonts w:ascii="Times New Roman" w:hAnsi="Times New Roman" w:cs="Times New Roman"/>
          <w:sz w:val="24"/>
          <w:szCs w:val="24"/>
        </w:rPr>
        <w:t>requirements and top drivers for R2 brief</w:t>
      </w:r>
      <w:r w:rsidR="004902B8" w:rsidRPr="00166A31">
        <w:rPr>
          <w:rFonts w:ascii="Times New Roman" w:hAnsi="Times New Roman" w:cs="Times New Roman"/>
          <w:sz w:val="24"/>
          <w:szCs w:val="24"/>
        </w:rPr>
        <w:t>.</w:t>
      </w:r>
    </w:p>
    <w:p w14:paraId="05D30CB2" w14:textId="77777777" w:rsidR="004902B8" w:rsidRPr="00166A31" w:rsidRDefault="004902B8" w:rsidP="00043A9C">
      <w:pPr>
        <w:pStyle w:val="NoSpacing"/>
        <w:tabs>
          <w:tab w:val="left" w:pos="0"/>
          <w:tab w:val="left" w:pos="1440"/>
        </w:tabs>
        <w:rPr>
          <w:rFonts w:ascii="Times New Roman" w:hAnsi="Times New Roman" w:cs="Times New Roman"/>
          <w:sz w:val="24"/>
          <w:szCs w:val="24"/>
        </w:rPr>
      </w:pPr>
      <w:r w:rsidRPr="00166A31">
        <w:rPr>
          <w:rFonts w:ascii="Times New Roman" w:hAnsi="Times New Roman" w:cs="Times New Roman"/>
          <w:sz w:val="24"/>
          <w:szCs w:val="24"/>
        </w:rPr>
        <w:t xml:space="preserve"> </w:t>
      </w:r>
    </w:p>
    <w:p w14:paraId="0C9AB134" w14:textId="77777777" w:rsidR="0089217D" w:rsidRPr="00166A31" w:rsidRDefault="00C32D86" w:rsidP="0058356D">
      <w:pPr>
        <w:pStyle w:val="NoSpacing"/>
        <w:numPr>
          <w:ilvl w:val="1"/>
          <w:numId w:val="11"/>
        </w:numPr>
        <w:tabs>
          <w:tab w:val="left" w:pos="540"/>
        </w:tabs>
        <w:ind w:left="810" w:hanging="450"/>
        <w:rPr>
          <w:rFonts w:ascii="Times New Roman" w:hAnsi="Times New Roman" w:cs="Times New Roman"/>
          <w:sz w:val="24"/>
          <w:szCs w:val="24"/>
        </w:rPr>
      </w:pPr>
      <w:r w:rsidRPr="00166A31">
        <w:rPr>
          <w:rFonts w:ascii="Times New Roman" w:hAnsi="Times New Roman" w:cs="Times New Roman"/>
          <w:sz w:val="24"/>
          <w:szCs w:val="24"/>
        </w:rPr>
        <w:t>A</w:t>
      </w:r>
      <w:r w:rsidR="003147A8" w:rsidRPr="00166A31">
        <w:rPr>
          <w:rFonts w:ascii="Times New Roman" w:hAnsi="Times New Roman" w:cs="Times New Roman"/>
          <w:sz w:val="24"/>
          <w:szCs w:val="24"/>
        </w:rPr>
        <w:t>FLCMC Program Offices</w:t>
      </w:r>
    </w:p>
    <w:p w14:paraId="258CD5A2" w14:textId="77777777" w:rsidR="00C32D86" w:rsidRPr="00166A31" w:rsidRDefault="00C32D86" w:rsidP="00C32D86">
      <w:pPr>
        <w:pStyle w:val="NoSpacing"/>
        <w:tabs>
          <w:tab w:val="left" w:pos="540"/>
        </w:tabs>
        <w:ind w:left="990"/>
        <w:rPr>
          <w:rFonts w:ascii="Times New Roman" w:hAnsi="Times New Roman" w:cs="Times New Roman"/>
          <w:sz w:val="24"/>
          <w:szCs w:val="24"/>
        </w:rPr>
      </w:pPr>
    </w:p>
    <w:p w14:paraId="26EC751B" w14:textId="77777777" w:rsidR="00C32D86" w:rsidRPr="00166A31" w:rsidRDefault="003147A8" w:rsidP="0058356D">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Ensure</w:t>
      </w:r>
      <w:r w:rsidR="00C32D86" w:rsidRPr="00166A31">
        <w:rPr>
          <w:rFonts w:ascii="Times New Roman" w:hAnsi="Times New Roman" w:cs="Times New Roman"/>
          <w:sz w:val="24"/>
          <w:szCs w:val="24"/>
        </w:rPr>
        <w:t xml:space="preserve"> </w:t>
      </w:r>
      <w:r w:rsidR="00221F72" w:rsidRPr="00166A31">
        <w:rPr>
          <w:rFonts w:ascii="Times New Roman" w:hAnsi="Times New Roman" w:cs="Times New Roman"/>
          <w:sz w:val="24"/>
          <w:szCs w:val="24"/>
        </w:rPr>
        <w:t xml:space="preserve">funded </w:t>
      </w:r>
      <w:r w:rsidR="00C32D86" w:rsidRPr="00166A31">
        <w:rPr>
          <w:rFonts w:ascii="Times New Roman" w:hAnsi="Times New Roman" w:cs="Times New Roman"/>
          <w:sz w:val="24"/>
          <w:szCs w:val="24"/>
        </w:rPr>
        <w:t xml:space="preserve">organic requirements are documented in </w:t>
      </w:r>
      <w:r w:rsidRPr="00166A31">
        <w:rPr>
          <w:rFonts w:ascii="Times New Roman" w:hAnsi="Times New Roman" w:cs="Times New Roman"/>
          <w:sz w:val="24"/>
          <w:szCs w:val="24"/>
        </w:rPr>
        <w:t>the appropriate</w:t>
      </w:r>
      <w:r w:rsidR="00C32D86" w:rsidRPr="00166A31">
        <w:rPr>
          <w:rFonts w:ascii="Times New Roman" w:hAnsi="Times New Roman" w:cs="Times New Roman"/>
          <w:sz w:val="24"/>
          <w:szCs w:val="24"/>
        </w:rPr>
        <w:t xml:space="preserve"> System of Record (i.e., </w:t>
      </w:r>
      <w:r w:rsidR="001B322D">
        <w:rPr>
          <w:rFonts w:ascii="Times New Roman" w:hAnsi="Times New Roman" w:cs="Times New Roman"/>
          <w:sz w:val="24"/>
          <w:szCs w:val="24"/>
        </w:rPr>
        <w:t>CAM Requirments IT System</w:t>
      </w:r>
      <w:r w:rsidR="00C32D86" w:rsidRPr="00166A31">
        <w:rPr>
          <w:rFonts w:ascii="Times New Roman" w:hAnsi="Times New Roman" w:cs="Times New Roman"/>
          <w:sz w:val="24"/>
          <w:szCs w:val="24"/>
        </w:rPr>
        <w:t xml:space="preserve"> and MP&amp;E</w:t>
      </w:r>
      <w:r w:rsidR="00C94934" w:rsidRPr="00166A31">
        <w:rPr>
          <w:rFonts w:ascii="Times New Roman" w:hAnsi="Times New Roman" w:cs="Times New Roman"/>
          <w:sz w:val="24"/>
          <w:szCs w:val="24"/>
        </w:rPr>
        <w:t>)</w:t>
      </w:r>
      <w:r w:rsidR="0018370D" w:rsidRPr="00166A31">
        <w:rPr>
          <w:rFonts w:ascii="Times New Roman" w:hAnsi="Times New Roman" w:cs="Times New Roman"/>
          <w:sz w:val="24"/>
          <w:szCs w:val="24"/>
        </w:rPr>
        <w:t xml:space="preserve"> and collaborated with the responsible AFSC </w:t>
      </w:r>
      <w:r w:rsidR="00AE18C6" w:rsidRPr="00166A31">
        <w:rPr>
          <w:rFonts w:ascii="Times New Roman" w:hAnsi="Times New Roman" w:cs="Times New Roman"/>
          <w:sz w:val="24"/>
          <w:szCs w:val="24"/>
        </w:rPr>
        <w:t>Complex</w:t>
      </w:r>
      <w:r w:rsidR="0018370D" w:rsidRPr="00166A31">
        <w:rPr>
          <w:rFonts w:ascii="Times New Roman" w:hAnsi="Times New Roman" w:cs="Times New Roman"/>
          <w:sz w:val="24"/>
          <w:szCs w:val="24"/>
        </w:rPr>
        <w:t xml:space="preserve"> Business Office.</w:t>
      </w:r>
    </w:p>
    <w:p w14:paraId="58554AB3" w14:textId="77777777" w:rsidR="00C32D86" w:rsidRPr="00166A31" w:rsidRDefault="00C32D86" w:rsidP="0058356D">
      <w:pPr>
        <w:pStyle w:val="NoSpacing"/>
        <w:tabs>
          <w:tab w:val="left" w:pos="0"/>
          <w:tab w:val="left" w:pos="1440"/>
        </w:tabs>
        <w:ind w:left="1440"/>
        <w:rPr>
          <w:rFonts w:ascii="Times New Roman" w:hAnsi="Times New Roman" w:cs="Times New Roman"/>
          <w:sz w:val="24"/>
          <w:szCs w:val="24"/>
        </w:rPr>
      </w:pPr>
    </w:p>
    <w:p w14:paraId="5B1F9037" w14:textId="77777777" w:rsidR="003147A8" w:rsidRPr="00166A31" w:rsidRDefault="003147A8" w:rsidP="0058356D">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 xml:space="preserve">Per annual SOCCER task, reviews CAM/WSS File and OFCO </w:t>
      </w:r>
      <w:r w:rsidR="00D0074A" w:rsidRPr="00166A31">
        <w:rPr>
          <w:rFonts w:ascii="Times New Roman" w:hAnsi="Times New Roman" w:cs="Times New Roman"/>
          <w:sz w:val="24"/>
          <w:szCs w:val="24"/>
        </w:rPr>
        <w:t>F</w:t>
      </w:r>
      <w:r w:rsidRPr="00166A31">
        <w:rPr>
          <w:rFonts w:ascii="Times New Roman" w:hAnsi="Times New Roman" w:cs="Times New Roman"/>
          <w:sz w:val="24"/>
          <w:szCs w:val="24"/>
        </w:rPr>
        <w:t xml:space="preserve">ile for </w:t>
      </w:r>
      <w:r w:rsidR="00221F72" w:rsidRPr="00166A31">
        <w:rPr>
          <w:rFonts w:ascii="Times New Roman" w:hAnsi="Times New Roman" w:cs="Times New Roman"/>
          <w:sz w:val="24"/>
          <w:szCs w:val="24"/>
        </w:rPr>
        <w:t xml:space="preserve">funded </w:t>
      </w:r>
      <w:r w:rsidRPr="00166A31">
        <w:rPr>
          <w:rFonts w:ascii="Times New Roman" w:hAnsi="Times New Roman" w:cs="Times New Roman"/>
          <w:sz w:val="24"/>
          <w:szCs w:val="24"/>
        </w:rPr>
        <w:t>requirements that will be included in the R2 PSSB brief</w:t>
      </w:r>
      <w:r w:rsidR="00AD665E" w:rsidRPr="00166A31">
        <w:rPr>
          <w:rFonts w:ascii="Times New Roman" w:hAnsi="Times New Roman" w:cs="Times New Roman"/>
          <w:sz w:val="24"/>
          <w:szCs w:val="24"/>
        </w:rPr>
        <w:t>.</w:t>
      </w:r>
      <w:r w:rsidRPr="00166A31">
        <w:rPr>
          <w:rFonts w:ascii="Times New Roman" w:hAnsi="Times New Roman" w:cs="Times New Roman"/>
          <w:sz w:val="24"/>
          <w:szCs w:val="24"/>
        </w:rPr>
        <w:t xml:space="preserve"> </w:t>
      </w:r>
    </w:p>
    <w:p w14:paraId="64EC69FE" w14:textId="77777777" w:rsidR="003147A8" w:rsidRPr="00166A31" w:rsidRDefault="003147A8" w:rsidP="003147A8">
      <w:pPr>
        <w:pStyle w:val="NoSpacing"/>
        <w:tabs>
          <w:tab w:val="left" w:pos="0"/>
          <w:tab w:val="left" w:pos="1620"/>
        </w:tabs>
        <w:rPr>
          <w:rFonts w:ascii="Times New Roman" w:hAnsi="Times New Roman" w:cs="Times New Roman"/>
          <w:sz w:val="24"/>
          <w:szCs w:val="24"/>
        </w:rPr>
      </w:pPr>
    </w:p>
    <w:p w14:paraId="5CAB1136" w14:textId="77777777" w:rsidR="0089217D" w:rsidRPr="00166A31" w:rsidRDefault="00272BE5" w:rsidP="00C40E6A">
      <w:pPr>
        <w:pStyle w:val="NoSpacing"/>
        <w:numPr>
          <w:ilvl w:val="3"/>
          <w:numId w:val="17"/>
        </w:numPr>
        <w:tabs>
          <w:tab w:val="left" w:pos="0"/>
          <w:tab w:val="left" w:pos="1620"/>
          <w:tab w:val="left" w:pos="2250"/>
        </w:tabs>
        <w:ind w:left="2250" w:hanging="810"/>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File</w:t>
      </w:r>
      <w:proofErr w:type="gramEnd"/>
      <w:r>
        <w:rPr>
          <w:rFonts w:ascii="Times New Roman" w:eastAsia="Times New Roman" w:hAnsi="Times New Roman" w:cs="Times New Roman"/>
          <w:color w:val="000000"/>
          <w:sz w:val="24"/>
        </w:rPr>
        <w:t xml:space="preserve"> maintain PCNs in MP&amp;E</w:t>
      </w:r>
      <w:r w:rsidR="003147A8" w:rsidRPr="00166A3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and </w:t>
      </w:r>
      <w:r w:rsidR="003147A8" w:rsidRPr="00166A31">
        <w:rPr>
          <w:rFonts w:ascii="Times New Roman" w:eastAsia="Times New Roman" w:hAnsi="Times New Roman" w:cs="Times New Roman"/>
          <w:color w:val="000000"/>
          <w:sz w:val="24"/>
        </w:rPr>
        <w:t>u</w:t>
      </w:r>
      <w:r w:rsidR="0089217D" w:rsidRPr="00166A31">
        <w:rPr>
          <w:rFonts w:ascii="Times New Roman" w:eastAsia="Times New Roman" w:hAnsi="Times New Roman" w:cs="Times New Roman"/>
          <w:color w:val="000000"/>
          <w:sz w:val="24"/>
        </w:rPr>
        <w:t>pdate MP&amp;E with OFCO</w:t>
      </w:r>
      <w:r w:rsidR="003147A8" w:rsidRPr="00166A31">
        <w:rPr>
          <w:rFonts w:ascii="Times New Roman" w:eastAsia="Times New Roman" w:hAnsi="Times New Roman" w:cs="Times New Roman"/>
          <w:color w:val="000000"/>
          <w:sz w:val="24"/>
        </w:rPr>
        <w:t xml:space="preserve"> </w:t>
      </w:r>
      <w:r w:rsidR="00221F72" w:rsidRPr="00166A31">
        <w:rPr>
          <w:rFonts w:ascii="Times New Roman" w:eastAsia="Times New Roman" w:hAnsi="Times New Roman" w:cs="Times New Roman"/>
          <w:color w:val="000000"/>
          <w:sz w:val="24"/>
        </w:rPr>
        <w:t xml:space="preserve">funded </w:t>
      </w:r>
      <w:r w:rsidR="003147A8" w:rsidRPr="00166A31">
        <w:rPr>
          <w:rFonts w:ascii="Times New Roman" w:eastAsia="Times New Roman" w:hAnsi="Times New Roman" w:cs="Times New Roman"/>
          <w:color w:val="000000"/>
          <w:sz w:val="24"/>
        </w:rPr>
        <w:t xml:space="preserve">requirements (e.g., </w:t>
      </w:r>
      <w:r w:rsidR="0089217D" w:rsidRPr="00166A31">
        <w:rPr>
          <w:rFonts w:ascii="Times New Roman" w:eastAsia="Times New Roman" w:hAnsi="Times New Roman" w:cs="Times New Roman"/>
          <w:color w:val="000000"/>
          <w:sz w:val="24"/>
        </w:rPr>
        <w:t>Mods, FMS, and Inter-Service</w:t>
      </w:r>
      <w:r w:rsidR="003147A8" w:rsidRPr="00166A31">
        <w:rPr>
          <w:rFonts w:ascii="Times New Roman" w:eastAsia="Times New Roman" w:hAnsi="Times New Roman" w:cs="Times New Roman"/>
          <w:color w:val="000000"/>
          <w:sz w:val="24"/>
        </w:rPr>
        <w:t>)</w:t>
      </w:r>
      <w:r w:rsidR="00AD665E" w:rsidRPr="00166A3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14:paraId="29C01996" w14:textId="77777777" w:rsidR="003147A8" w:rsidRPr="00166A31" w:rsidRDefault="003147A8" w:rsidP="0058356D">
      <w:pPr>
        <w:pStyle w:val="NoSpacing"/>
        <w:tabs>
          <w:tab w:val="left" w:pos="0"/>
          <w:tab w:val="left" w:pos="1620"/>
          <w:tab w:val="left" w:pos="2250"/>
        </w:tabs>
        <w:ind w:left="2250" w:hanging="810"/>
        <w:rPr>
          <w:rFonts w:ascii="Times New Roman" w:eastAsia="Times New Roman" w:hAnsi="Times New Roman" w:cs="Times New Roman"/>
          <w:color w:val="000000"/>
          <w:sz w:val="24"/>
        </w:rPr>
      </w:pPr>
    </w:p>
    <w:p w14:paraId="49A26895" w14:textId="77777777" w:rsidR="004902B8" w:rsidRPr="00166A31" w:rsidRDefault="003147A8" w:rsidP="004902B8">
      <w:pPr>
        <w:pStyle w:val="NoSpacing"/>
        <w:numPr>
          <w:ilvl w:val="3"/>
          <w:numId w:val="17"/>
        </w:numPr>
        <w:tabs>
          <w:tab w:val="left" w:pos="0"/>
          <w:tab w:val="left" w:pos="1620"/>
          <w:tab w:val="left" w:pos="2250"/>
        </w:tabs>
        <w:ind w:left="2250" w:hanging="810"/>
        <w:rPr>
          <w:rFonts w:ascii="Times New Roman" w:eastAsia="Times New Roman" w:hAnsi="Times New Roman" w:cs="Times New Roman"/>
          <w:color w:val="000000"/>
          <w:sz w:val="24"/>
        </w:rPr>
      </w:pPr>
      <w:r w:rsidRPr="00166A31">
        <w:rPr>
          <w:rFonts w:ascii="Times New Roman" w:eastAsia="Times New Roman" w:hAnsi="Times New Roman" w:cs="Times New Roman"/>
          <w:color w:val="000000"/>
          <w:sz w:val="24"/>
        </w:rPr>
        <w:t xml:space="preserve">If required, provide </w:t>
      </w:r>
      <w:r w:rsidR="000E4391" w:rsidRPr="00166A31">
        <w:rPr>
          <w:rFonts w:ascii="Times New Roman" w:eastAsia="Times New Roman" w:hAnsi="Times New Roman" w:cs="Times New Roman"/>
          <w:color w:val="000000"/>
          <w:sz w:val="24"/>
        </w:rPr>
        <w:t>memorandum</w:t>
      </w:r>
      <w:r w:rsidRPr="00166A31">
        <w:rPr>
          <w:rFonts w:ascii="Times New Roman" w:eastAsia="Times New Roman" w:hAnsi="Times New Roman" w:cs="Times New Roman"/>
          <w:color w:val="000000"/>
          <w:sz w:val="24"/>
        </w:rPr>
        <w:t xml:space="preserve"> to document </w:t>
      </w:r>
      <w:r w:rsidR="00043A9C" w:rsidRPr="00166A31">
        <w:rPr>
          <w:rFonts w:ascii="Times New Roman" w:eastAsia="Times New Roman" w:hAnsi="Times New Roman" w:cs="Times New Roman"/>
          <w:color w:val="000000"/>
          <w:sz w:val="24"/>
        </w:rPr>
        <w:t xml:space="preserve">anticipated changes (i.e., quantities, </w:t>
      </w:r>
      <w:r w:rsidR="00FB1A5D" w:rsidRPr="00166A31">
        <w:rPr>
          <w:rFonts w:ascii="Times New Roman" w:eastAsia="Times New Roman" w:hAnsi="Times New Roman" w:cs="Times New Roman"/>
          <w:color w:val="000000"/>
          <w:sz w:val="24"/>
        </w:rPr>
        <w:t>hours</w:t>
      </w:r>
      <w:r w:rsidR="00043A9C" w:rsidRPr="00166A31">
        <w:rPr>
          <w:rFonts w:ascii="Times New Roman" w:eastAsia="Times New Roman" w:hAnsi="Times New Roman" w:cs="Times New Roman"/>
          <w:color w:val="000000"/>
          <w:sz w:val="24"/>
        </w:rPr>
        <w:t xml:space="preserve">, and </w:t>
      </w:r>
      <w:r w:rsidR="00FB1A5D" w:rsidRPr="00166A31">
        <w:rPr>
          <w:rFonts w:ascii="Times New Roman" w:eastAsia="Times New Roman" w:hAnsi="Times New Roman" w:cs="Times New Roman"/>
          <w:color w:val="000000"/>
          <w:sz w:val="24"/>
        </w:rPr>
        <w:t>dollars</w:t>
      </w:r>
      <w:r w:rsidR="00043A9C" w:rsidRPr="00166A31">
        <w:rPr>
          <w:rFonts w:ascii="Times New Roman" w:eastAsia="Times New Roman" w:hAnsi="Times New Roman" w:cs="Times New Roman"/>
          <w:color w:val="000000"/>
          <w:sz w:val="24"/>
        </w:rPr>
        <w:t>)</w:t>
      </w:r>
      <w:r w:rsidR="003223A9" w:rsidRPr="00166A31">
        <w:rPr>
          <w:rFonts w:ascii="Times New Roman" w:eastAsia="Times New Roman" w:hAnsi="Times New Roman" w:cs="Times New Roman"/>
          <w:color w:val="000000"/>
          <w:sz w:val="24"/>
        </w:rPr>
        <w:t xml:space="preserve"> </w:t>
      </w:r>
      <w:r w:rsidRPr="00166A31">
        <w:rPr>
          <w:rFonts w:ascii="Times New Roman" w:eastAsia="Times New Roman" w:hAnsi="Times New Roman" w:cs="Times New Roman"/>
          <w:color w:val="000000"/>
          <w:sz w:val="24"/>
        </w:rPr>
        <w:t xml:space="preserve">to </w:t>
      </w:r>
      <w:r w:rsidR="00043A9C" w:rsidRPr="00166A31">
        <w:rPr>
          <w:rFonts w:ascii="Times New Roman" w:eastAsia="Times New Roman" w:hAnsi="Times New Roman" w:cs="Times New Roman"/>
          <w:color w:val="000000"/>
          <w:sz w:val="24"/>
        </w:rPr>
        <w:t>CAM/WSS File</w:t>
      </w:r>
      <w:r w:rsidRPr="00166A31">
        <w:rPr>
          <w:rFonts w:ascii="Times New Roman" w:eastAsia="Times New Roman" w:hAnsi="Times New Roman" w:cs="Times New Roman"/>
          <w:color w:val="000000"/>
          <w:sz w:val="24"/>
        </w:rPr>
        <w:t xml:space="preserve"> </w:t>
      </w:r>
      <w:r w:rsidR="00AE18C6" w:rsidRPr="00166A31">
        <w:rPr>
          <w:rFonts w:ascii="Times New Roman" w:eastAsia="Times New Roman" w:hAnsi="Times New Roman" w:cs="Times New Roman"/>
          <w:color w:val="000000"/>
          <w:sz w:val="24"/>
        </w:rPr>
        <w:t xml:space="preserve">funded </w:t>
      </w:r>
      <w:r w:rsidRPr="00166A31">
        <w:rPr>
          <w:rFonts w:ascii="Times New Roman" w:eastAsia="Times New Roman" w:hAnsi="Times New Roman" w:cs="Times New Roman"/>
          <w:color w:val="000000"/>
          <w:sz w:val="24"/>
        </w:rPr>
        <w:t>requirements</w:t>
      </w:r>
      <w:r w:rsidR="00AD665E" w:rsidRPr="00166A31">
        <w:rPr>
          <w:rFonts w:ascii="Times New Roman" w:eastAsia="Times New Roman" w:hAnsi="Times New Roman" w:cs="Times New Roman"/>
          <w:color w:val="000000"/>
          <w:sz w:val="24"/>
        </w:rPr>
        <w:t>.</w:t>
      </w:r>
    </w:p>
    <w:p w14:paraId="7692F4D7" w14:textId="77777777" w:rsidR="004902B8" w:rsidRPr="00166A31" w:rsidRDefault="004902B8" w:rsidP="004902B8">
      <w:pPr>
        <w:pStyle w:val="NoSpacing"/>
        <w:tabs>
          <w:tab w:val="left" w:pos="0"/>
          <w:tab w:val="left" w:pos="1620"/>
          <w:tab w:val="left" w:pos="2250"/>
        </w:tabs>
        <w:ind w:left="2250"/>
        <w:rPr>
          <w:rFonts w:ascii="Times New Roman" w:eastAsia="Times New Roman" w:hAnsi="Times New Roman" w:cs="Times New Roman"/>
          <w:color w:val="000000"/>
          <w:sz w:val="24"/>
        </w:rPr>
      </w:pPr>
    </w:p>
    <w:p w14:paraId="7EC7DEB4" w14:textId="77777777" w:rsidR="00631372" w:rsidRDefault="00C808F9" w:rsidP="00AB5EFA">
      <w:pPr>
        <w:pStyle w:val="NoSpacing"/>
        <w:tabs>
          <w:tab w:val="left" w:pos="0"/>
          <w:tab w:val="left" w:pos="1620"/>
          <w:tab w:val="left" w:pos="2250"/>
        </w:tabs>
        <w:ind w:left="2250" w:hanging="8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6.4.2.3 </w:t>
      </w:r>
      <w:r>
        <w:rPr>
          <w:rFonts w:ascii="Times New Roman" w:eastAsia="Times New Roman" w:hAnsi="Times New Roman" w:cs="Times New Roman"/>
          <w:color w:val="000000"/>
          <w:sz w:val="24"/>
        </w:rPr>
        <w:tab/>
      </w:r>
      <w:r w:rsidR="00272BE5" w:rsidRPr="00356C35">
        <w:rPr>
          <w:rFonts w:ascii="Times New Roman" w:eastAsia="Times New Roman" w:hAnsi="Times New Roman" w:cs="Times New Roman"/>
          <w:color w:val="000000"/>
          <w:sz w:val="24"/>
        </w:rPr>
        <w:t xml:space="preserve">Provide supporting documentation to validate funding and workload supportability </w:t>
      </w:r>
      <w:r w:rsidR="00272BE5" w:rsidRPr="00272BE5">
        <w:rPr>
          <w:rFonts w:ascii="Times New Roman" w:eastAsia="Times New Roman" w:hAnsi="Times New Roman" w:cs="Times New Roman"/>
          <w:color w:val="000000"/>
          <w:sz w:val="24"/>
        </w:rPr>
        <w:t xml:space="preserve">to </w:t>
      </w:r>
      <w:r>
        <w:rPr>
          <w:rFonts w:ascii="Times New Roman" w:eastAsia="Times New Roman" w:hAnsi="Times New Roman" w:cs="Times New Roman"/>
          <w:color w:val="000000"/>
          <w:sz w:val="24"/>
        </w:rPr>
        <w:t xml:space="preserve">              </w:t>
      </w:r>
      <w:r w:rsidR="004902B8" w:rsidRPr="00272BE5">
        <w:rPr>
          <w:rFonts w:ascii="Times New Roman" w:eastAsia="Times New Roman" w:hAnsi="Times New Roman" w:cs="Times New Roman"/>
          <w:color w:val="000000"/>
          <w:sz w:val="24"/>
        </w:rPr>
        <w:t xml:space="preserve">AFLCMC/LG-LZ </w:t>
      </w:r>
      <w:r w:rsidR="00272BE5" w:rsidRPr="00272BE5">
        <w:rPr>
          <w:rFonts w:ascii="Times New Roman" w:eastAsia="Times New Roman" w:hAnsi="Times New Roman" w:cs="Times New Roman"/>
          <w:color w:val="000000"/>
          <w:sz w:val="24"/>
        </w:rPr>
        <w:t>for OFCO</w:t>
      </w:r>
      <w:r w:rsidR="00221F72" w:rsidRPr="00272BE5">
        <w:rPr>
          <w:rFonts w:ascii="Times New Roman" w:eastAsia="Times New Roman" w:hAnsi="Times New Roman" w:cs="Times New Roman"/>
          <w:color w:val="000000"/>
          <w:sz w:val="24"/>
        </w:rPr>
        <w:t xml:space="preserve"> </w:t>
      </w:r>
      <w:r w:rsidR="004902B8" w:rsidRPr="00272BE5">
        <w:rPr>
          <w:rFonts w:ascii="Times New Roman" w:eastAsia="Times New Roman" w:hAnsi="Times New Roman" w:cs="Times New Roman"/>
          <w:color w:val="000000"/>
          <w:sz w:val="24"/>
        </w:rPr>
        <w:t>requirements</w:t>
      </w:r>
      <w:r w:rsidR="00AB4667">
        <w:rPr>
          <w:rFonts w:ascii="Times New Roman" w:eastAsia="Times New Roman" w:hAnsi="Times New Roman" w:cs="Times New Roman"/>
          <w:color w:val="000000"/>
          <w:sz w:val="24"/>
        </w:rPr>
        <w:t>.</w:t>
      </w:r>
      <w:r w:rsidR="004902B8" w:rsidRPr="00272BE5">
        <w:rPr>
          <w:rFonts w:ascii="Times New Roman" w:eastAsia="Times New Roman" w:hAnsi="Times New Roman" w:cs="Times New Roman"/>
          <w:color w:val="000000"/>
          <w:sz w:val="24"/>
        </w:rPr>
        <w:t xml:space="preserve"> </w:t>
      </w:r>
    </w:p>
    <w:p w14:paraId="54B7904E" w14:textId="77777777" w:rsidR="004902B8" w:rsidRPr="00356C35" w:rsidRDefault="004902B8" w:rsidP="00AB5EFA">
      <w:pPr>
        <w:pStyle w:val="NoSpacing"/>
        <w:tabs>
          <w:tab w:val="left" w:pos="0"/>
          <w:tab w:val="left" w:pos="1620"/>
          <w:tab w:val="left" w:pos="2250"/>
        </w:tabs>
        <w:ind w:left="2160" w:firstLine="0"/>
        <w:rPr>
          <w:rFonts w:ascii="Times New Roman" w:eastAsia="Times New Roman" w:hAnsi="Times New Roman" w:cs="Times New Roman"/>
          <w:color w:val="000000"/>
          <w:sz w:val="24"/>
        </w:rPr>
      </w:pPr>
    </w:p>
    <w:p w14:paraId="2127F65A" w14:textId="77777777" w:rsidR="0089217D" w:rsidRPr="00166A31" w:rsidRDefault="003147A8" w:rsidP="0058356D">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Coordinate</w:t>
      </w:r>
      <w:r w:rsidR="0089217D" w:rsidRPr="00166A31">
        <w:rPr>
          <w:rFonts w:ascii="Times New Roman" w:hAnsi="Times New Roman" w:cs="Times New Roman"/>
          <w:sz w:val="24"/>
          <w:szCs w:val="24"/>
        </w:rPr>
        <w:t xml:space="preserve"> with </w:t>
      </w:r>
      <w:r w:rsidRPr="00166A31">
        <w:rPr>
          <w:rFonts w:ascii="Times New Roman" w:hAnsi="Times New Roman" w:cs="Times New Roman"/>
          <w:sz w:val="24"/>
          <w:szCs w:val="24"/>
        </w:rPr>
        <w:t>AFLCMC/LG-LZ</w:t>
      </w:r>
      <w:r w:rsidR="0089217D" w:rsidRPr="00166A31">
        <w:rPr>
          <w:rFonts w:ascii="Times New Roman" w:hAnsi="Times New Roman" w:cs="Times New Roman"/>
          <w:sz w:val="24"/>
          <w:szCs w:val="24"/>
        </w:rPr>
        <w:t xml:space="preserve"> to identify high risk and supportability concerns</w:t>
      </w:r>
      <w:r w:rsidR="00AD665E" w:rsidRPr="00166A31">
        <w:rPr>
          <w:rFonts w:ascii="Times New Roman" w:hAnsi="Times New Roman" w:cs="Times New Roman"/>
          <w:sz w:val="24"/>
          <w:szCs w:val="24"/>
        </w:rPr>
        <w:t>.</w:t>
      </w:r>
    </w:p>
    <w:p w14:paraId="15229165" w14:textId="77777777" w:rsidR="0089217D" w:rsidRPr="00166A31" w:rsidRDefault="0089217D" w:rsidP="0058356D">
      <w:pPr>
        <w:pStyle w:val="NoSpacing"/>
        <w:tabs>
          <w:tab w:val="left" w:pos="0"/>
          <w:tab w:val="left" w:pos="1440"/>
        </w:tabs>
        <w:ind w:left="1440"/>
        <w:rPr>
          <w:rFonts w:ascii="Times New Roman" w:hAnsi="Times New Roman" w:cs="Times New Roman"/>
          <w:sz w:val="24"/>
          <w:szCs w:val="24"/>
        </w:rPr>
      </w:pPr>
      <w:r w:rsidRPr="00166A31">
        <w:rPr>
          <w:rFonts w:ascii="Times New Roman" w:hAnsi="Times New Roman" w:cs="Times New Roman"/>
          <w:sz w:val="24"/>
          <w:szCs w:val="24"/>
        </w:rPr>
        <w:tab/>
      </w:r>
    </w:p>
    <w:p w14:paraId="6A309A18" w14:textId="77777777" w:rsidR="00E33843" w:rsidRDefault="0018370D" w:rsidP="0058356D">
      <w:pPr>
        <w:pStyle w:val="NoSpacing"/>
        <w:numPr>
          <w:ilvl w:val="2"/>
          <w:numId w:val="11"/>
        </w:numPr>
        <w:tabs>
          <w:tab w:val="left" w:pos="0"/>
          <w:tab w:val="left" w:pos="1440"/>
        </w:tabs>
        <w:ind w:left="1440" w:hanging="630"/>
        <w:rPr>
          <w:rFonts w:ascii="Times New Roman" w:hAnsi="Times New Roman" w:cs="Times New Roman"/>
          <w:sz w:val="24"/>
          <w:szCs w:val="24"/>
        </w:rPr>
      </w:pPr>
      <w:r w:rsidRPr="00166A31">
        <w:rPr>
          <w:rFonts w:ascii="Times New Roman" w:hAnsi="Times New Roman" w:cs="Times New Roman"/>
          <w:sz w:val="24"/>
          <w:szCs w:val="24"/>
        </w:rPr>
        <w:t>Support R2 PSSB brief</w:t>
      </w:r>
      <w:r w:rsidR="0089217D" w:rsidRPr="00166A31">
        <w:rPr>
          <w:rFonts w:ascii="Times New Roman" w:hAnsi="Times New Roman" w:cs="Times New Roman"/>
          <w:sz w:val="24"/>
          <w:szCs w:val="24"/>
        </w:rPr>
        <w:t>.</w:t>
      </w:r>
    </w:p>
    <w:p w14:paraId="659472B8" w14:textId="77777777" w:rsidR="00963D0F" w:rsidRDefault="00963D0F" w:rsidP="00963D0F">
      <w:pPr>
        <w:pStyle w:val="ListParagraph"/>
        <w:rPr>
          <w:rFonts w:ascii="Times New Roman" w:hAnsi="Times New Roman" w:cs="Times New Roman"/>
          <w:sz w:val="24"/>
          <w:szCs w:val="24"/>
        </w:rPr>
      </w:pPr>
    </w:p>
    <w:p w14:paraId="0B01DB2F" w14:textId="77777777" w:rsidR="00963D0F" w:rsidRPr="00166A31" w:rsidRDefault="00963D0F" w:rsidP="00963D0F">
      <w:pPr>
        <w:pStyle w:val="NoSpacing"/>
        <w:tabs>
          <w:tab w:val="left" w:pos="0"/>
          <w:tab w:val="left" w:pos="1440"/>
        </w:tabs>
        <w:rPr>
          <w:rFonts w:ascii="Times New Roman" w:hAnsi="Times New Roman" w:cs="Times New Roman"/>
          <w:sz w:val="24"/>
          <w:szCs w:val="24"/>
        </w:rPr>
      </w:pPr>
    </w:p>
    <w:p w14:paraId="6142417C" w14:textId="77777777" w:rsidR="005002D8" w:rsidRPr="00166A31" w:rsidRDefault="005002D8" w:rsidP="001602C4">
      <w:pPr>
        <w:pStyle w:val="NoSpacing"/>
        <w:ind w:left="1800" w:hanging="720"/>
        <w:rPr>
          <w:rFonts w:ascii="Times New Roman" w:hAnsi="Times New Roman" w:cs="Times New Roman"/>
          <w:sz w:val="24"/>
          <w:szCs w:val="24"/>
          <w:highlight w:val="yellow"/>
        </w:rPr>
      </w:pPr>
    </w:p>
    <w:p w14:paraId="45D720B7" w14:textId="77777777" w:rsidR="006763DF" w:rsidRPr="00166A31" w:rsidRDefault="006763DF" w:rsidP="0089217D">
      <w:pPr>
        <w:pStyle w:val="ListParagraph"/>
        <w:numPr>
          <w:ilvl w:val="0"/>
          <w:numId w:val="6"/>
        </w:numPr>
        <w:rPr>
          <w:rFonts w:ascii="Times New Roman" w:hAnsi="Times New Roman" w:cs="Times New Roman"/>
          <w:b/>
          <w:sz w:val="24"/>
          <w:szCs w:val="24"/>
        </w:rPr>
      </w:pPr>
      <w:r w:rsidRPr="00166A31">
        <w:rPr>
          <w:rFonts w:ascii="Times New Roman" w:hAnsi="Times New Roman" w:cs="Times New Roman"/>
          <w:b/>
          <w:sz w:val="24"/>
          <w:szCs w:val="24"/>
        </w:rPr>
        <w:t>Tools</w:t>
      </w:r>
    </w:p>
    <w:p w14:paraId="690EF12F" w14:textId="77777777" w:rsidR="00BB6878" w:rsidRPr="00166A31" w:rsidRDefault="00BB6878" w:rsidP="00BB6878">
      <w:pPr>
        <w:pStyle w:val="ListParagraph"/>
        <w:ind w:left="360"/>
        <w:rPr>
          <w:rFonts w:ascii="Times New Roman" w:hAnsi="Times New Roman" w:cs="Times New Roman"/>
          <w:b/>
          <w:sz w:val="24"/>
          <w:szCs w:val="24"/>
        </w:rPr>
      </w:pPr>
    </w:p>
    <w:p w14:paraId="7D4776B5" w14:textId="77777777" w:rsidR="00BB6878" w:rsidRDefault="00B90955" w:rsidP="0074310F">
      <w:pPr>
        <w:numPr>
          <w:ilvl w:val="1"/>
          <w:numId w:val="5"/>
        </w:numPr>
        <w:rPr>
          <w:rStyle w:val="Hyperlink"/>
          <w:rFonts w:ascii="Times New Roman" w:hAnsi="Times New Roman" w:cs="Times New Roman"/>
          <w:color w:val="auto"/>
          <w:sz w:val="24"/>
          <w:szCs w:val="24"/>
          <w:u w:val="none"/>
        </w:rPr>
      </w:pPr>
      <w:r w:rsidRPr="00166A31">
        <w:rPr>
          <w:rFonts w:ascii="Times New Roman" w:hAnsi="Times New Roman" w:cs="Times New Roman"/>
          <w:sz w:val="24"/>
          <w:szCs w:val="24"/>
        </w:rPr>
        <w:t>Depot Maintenance Workload and Capability Management (AFMC)</w:t>
      </w:r>
      <w:r w:rsidR="00BC3309" w:rsidRPr="00166A31">
        <w:rPr>
          <w:rFonts w:ascii="Times New Roman" w:hAnsi="Times New Roman" w:cs="Times New Roman"/>
          <w:sz w:val="24"/>
          <w:szCs w:val="24"/>
        </w:rPr>
        <w:t xml:space="preserve"> </w:t>
      </w:r>
      <w:hyperlink r:id="rId15" w:history="1">
        <w:r w:rsidR="00963D0F" w:rsidRPr="00866F5D">
          <w:rPr>
            <w:rStyle w:val="Hyperlink"/>
            <w:rFonts w:ascii="Times New Roman" w:hAnsi="Times New Roman" w:cs="Times New Roman"/>
            <w:sz w:val="24"/>
            <w:szCs w:val="24"/>
          </w:rPr>
          <w:t>https://cs2.eis.af.mil/sites/22072/default.aspx</w:t>
        </w:r>
      </w:hyperlink>
    </w:p>
    <w:p w14:paraId="39A1E767" w14:textId="77777777" w:rsidR="00963D0F" w:rsidRPr="00166A31" w:rsidRDefault="00963D0F" w:rsidP="00963D0F">
      <w:pPr>
        <w:ind w:left="1245"/>
        <w:rPr>
          <w:rStyle w:val="Hyperlink"/>
          <w:rFonts w:ascii="Times New Roman" w:hAnsi="Times New Roman" w:cs="Times New Roman"/>
          <w:color w:val="auto"/>
          <w:sz w:val="24"/>
          <w:szCs w:val="24"/>
          <w:u w:val="none"/>
        </w:rPr>
      </w:pPr>
    </w:p>
    <w:p w14:paraId="133738C1" w14:textId="77777777" w:rsidR="00BC3309" w:rsidRPr="00857521" w:rsidRDefault="00184DF1" w:rsidP="00ED4C4D">
      <w:pPr>
        <w:numPr>
          <w:ilvl w:val="2"/>
          <w:numId w:val="18"/>
        </w:numPr>
        <w:ind w:left="1530" w:hanging="630"/>
        <w:rPr>
          <w:rStyle w:val="Hyperlink"/>
          <w:rFonts w:ascii="Times New Roman" w:hAnsi="Times New Roman" w:cs="Times New Roman"/>
          <w:color w:val="auto"/>
          <w:sz w:val="24"/>
          <w:szCs w:val="24"/>
          <w:u w:val="none"/>
        </w:rPr>
      </w:pPr>
      <w:r w:rsidRPr="00166A31">
        <w:rPr>
          <w:rStyle w:val="Hyperlink"/>
          <w:rFonts w:ascii="Times New Roman" w:hAnsi="Times New Roman" w:cs="Times New Roman"/>
          <w:color w:val="auto"/>
          <w:sz w:val="24"/>
          <w:szCs w:val="24"/>
          <w:u w:val="none"/>
        </w:rPr>
        <w:t xml:space="preserve">Location for </w:t>
      </w:r>
      <w:r w:rsidR="00BB6878" w:rsidRPr="00166A31">
        <w:rPr>
          <w:rStyle w:val="Hyperlink"/>
          <w:rFonts w:ascii="Times New Roman" w:hAnsi="Times New Roman" w:cs="Times New Roman"/>
          <w:color w:val="auto"/>
          <w:sz w:val="24"/>
          <w:szCs w:val="24"/>
          <w:u w:val="none"/>
        </w:rPr>
        <w:t xml:space="preserve">CAM/WSS File and OFCO File (i.e., </w:t>
      </w:r>
      <w:r w:rsidR="00C94934" w:rsidRPr="00166A31">
        <w:rPr>
          <w:rStyle w:val="Hyperlink"/>
          <w:rFonts w:ascii="Times New Roman" w:hAnsi="Times New Roman" w:cs="Times New Roman"/>
          <w:color w:val="auto"/>
          <w:sz w:val="24"/>
          <w:szCs w:val="24"/>
          <w:u w:val="none"/>
        </w:rPr>
        <w:t>Excel spreadsheets</w:t>
      </w:r>
      <w:r w:rsidR="00BB6878" w:rsidRPr="00166A31">
        <w:rPr>
          <w:rStyle w:val="Hyperlink"/>
          <w:rFonts w:ascii="Times New Roman" w:hAnsi="Times New Roman" w:cs="Times New Roman"/>
          <w:color w:val="auto"/>
          <w:sz w:val="24"/>
          <w:szCs w:val="24"/>
          <w:u w:val="none"/>
        </w:rPr>
        <w:t>)</w:t>
      </w:r>
      <w:r w:rsidR="00C94934" w:rsidRPr="00166A31">
        <w:rPr>
          <w:rStyle w:val="Hyperlink"/>
          <w:rFonts w:ascii="Times New Roman" w:hAnsi="Times New Roman" w:cs="Times New Roman"/>
          <w:color w:val="auto"/>
          <w:sz w:val="24"/>
          <w:szCs w:val="24"/>
          <w:u w:val="none"/>
        </w:rPr>
        <w:t xml:space="preserve"> containing data </w:t>
      </w:r>
      <w:r w:rsidR="00BB6878" w:rsidRPr="00032F02">
        <w:rPr>
          <w:rStyle w:val="Hyperlink"/>
          <w:rFonts w:ascii="Times New Roman" w:hAnsi="Times New Roman" w:cs="Times New Roman"/>
          <w:color w:val="auto"/>
          <w:sz w:val="24"/>
          <w:szCs w:val="24"/>
          <w:u w:val="none"/>
        </w:rPr>
        <w:t xml:space="preserve">exported </w:t>
      </w:r>
      <w:r w:rsidR="00C94934" w:rsidRPr="00032F02">
        <w:rPr>
          <w:rStyle w:val="Hyperlink"/>
          <w:rFonts w:ascii="Times New Roman" w:hAnsi="Times New Roman" w:cs="Times New Roman"/>
          <w:color w:val="auto"/>
          <w:sz w:val="24"/>
          <w:szCs w:val="24"/>
          <w:u w:val="none"/>
        </w:rPr>
        <w:t xml:space="preserve">from </w:t>
      </w:r>
      <w:r w:rsidR="001B322D">
        <w:rPr>
          <w:rStyle w:val="Hyperlink"/>
          <w:rFonts w:ascii="Times New Roman" w:hAnsi="Times New Roman" w:cs="Times New Roman"/>
          <w:color w:val="auto"/>
          <w:sz w:val="24"/>
          <w:szCs w:val="24"/>
          <w:u w:val="none"/>
        </w:rPr>
        <w:t>CAM Requirments IT System</w:t>
      </w:r>
      <w:r w:rsidR="00C94934" w:rsidRPr="00032F02">
        <w:rPr>
          <w:rStyle w:val="Hyperlink"/>
          <w:rFonts w:ascii="Times New Roman" w:hAnsi="Times New Roman" w:cs="Times New Roman"/>
          <w:color w:val="auto"/>
          <w:sz w:val="24"/>
          <w:szCs w:val="24"/>
          <w:u w:val="none"/>
        </w:rPr>
        <w:t xml:space="preserve"> and MP&amp;E</w:t>
      </w:r>
      <w:r w:rsidR="00ED4C4D" w:rsidRPr="00032F02">
        <w:rPr>
          <w:rStyle w:val="Hyperlink"/>
          <w:rFonts w:ascii="Times New Roman" w:hAnsi="Times New Roman" w:cs="Times New Roman"/>
          <w:color w:val="auto"/>
          <w:sz w:val="24"/>
          <w:szCs w:val="24"/>
          <w:u w:val="none"/>
        </w:rPr>
        <w:t>.</w:t>
      </w:r>
      <w:r w:rsidR="00C94934" w:rsidRPr="00032F02">
        <w:rPr>
          <w:rStyle w:val="Hyperlink"/>
          <w:rFonts w:ascii="Times New Roman" w:hAnsi="Times New Roman" w:cs="Times New Roman"/>
          <w:color w:val="auto"/>
          <w:sz w:val="24"/>
          <w:szCs w:val="24"/>
          <w:u w:val="none"/>
        </w:rPr>
        <w:t xml:space="preserve"> </w:t>
      </w:r>
    </w:p>
    <w:p w14:paraId="488911E3" w14:textId="77777777" w:rsidR="00BB6878" w:rsidRPr="00166A31" w:rsidRDefault="00BB6878" w:rsidP="00BB6878">
      <w:pPr>
        <w:ind w:left="2160"/>
        <w:rPr>
          <w:rStyle w:val="Hyperlink"/>
          <w:rFonts w:ascii="Times New Roman" w:hAnsi="Times New Roman" w:cs="Times New Roman"/>
          <w:color w:val="auto"/>
          <w:sz w:val="24"/>
          <w:szCs w:val="24"/>
          <w:u w:val="none"/>
        </w:rPr>
      </w:pPr>
    </w:p>
    <w:p w14:paraId="4D802022" w14:textId="77777777" w:rsidR="006763DF" w:rsidRPr="00166A31" w:rsidRDefault="00A3348E" w:rsidP="00AD665E">
      <w:pPr>
        <w:numPr>
          <w:ilvl w:val="1"/>
          <w:numId w:val="5"/>
        </w:numPr>
        <w:tabs>
          <w:tab w:val="left" w:pos="900"/>
        </w:tabs>
        <w:ind w:left="900" w:hanging="450"/>
        <w:rPr>
          <w:rFonts w:ascii="Times New Roman" w:hAnsi="Times New Roman" w:cs="Times New Roman"/>
          <w:sz w:val="24"/>
          <w:szCs w:val="24"/>
        </w:rPr>
      </w:pPr>
      <w:r w:rsidRPr="0074310F">
        <w:rPr>
          <w:rFonts w:ascii="Times New Roman" w:hAnsi="Times New Roman" w:cs="Times New Roman"/>
          <w:sz w:val="24"/>
          <w:szCs w:val="24"/>
        </w:rPr>
        <w:lastRenderedPageBreak/>
        <w:t>Cen</w:t>
      </w:r>
      <w:r w:rsidR="006763DF" w:rsidRPr="00166A31">
        <w:rPr>
          <w:rFonts w:ascii="Times New Roman" w:hAnsi="Times New Roman" w:cs="Times New Roman"/>
          <w:sz w:val="24"/>
          <w:szCs w:val="24"/>
        </w:rPr>
        <w:t>tralized Access for Data Exchange (</w:t>
      </w:r>
      <w:r w:rsidR="001B322D">
        <w:rPr>
          <w:rFonts w:ascii="Times New Roman" w:hAnsi="Times New Roman" w:cs="Times New Roman"/>
          <w:sz w:val="24"/>
          <w:szCs w:val="24"/>
        </w:rPr>
        <w:t>CAM Requirments IT System</w:t>
      </w:r>
      <w:r w:rsidR="006763DF" w:rsidRPr="00166A31">
        <w:rPr>
          <w:rFonts w:ascii="Times New Roman" w:hAnsi="Times New Roman" w:cs="Times New Roman"/>
          <w:sz w:val="24"/>
          <w:szCs w:val="24"/>
        </w:rPr>
        <w:t>)</w:t>
      </w:r>
      <w:r w:rsidR="00243073" w:rsidRPr="00166A31">
        <w:rPr>
          <w:rFonts w:ascii="Times New Roman" w:hAnsi="Times New Roman" w:cs="Times New Roman"/>
          <w:sz w:val="24"/>
          <w:szCs w:val="24"/>
        </w:rPr>
        <w:t xml:space="preserve"> </w:t>
      </w:r>
      <w:hyperlink r:id="rId16" w:history="1">
        <w:r w:rsidR="00243073" w:rsidRPr="00166A31">
          <w:rPr>
            <w:rStyle w:val="Hyperlink"/>
            <w:rFonts w:ascii="Times New Roman" w:hAnsi="Times New Roman" w:cs="Times New Roman"/>
            <w:sz w:val="24"/>
            <w:szCs w:val="24"/>
          </w:rPr>
          <w:t>https://</w:t>
        </w:r>
        <w:r w:rsidR="001B322D">
          <w:rPr>
            <w:rStyle w:val="Hyperlink"/>
            <w:rFonts w:ascii="Times New Roman" w:hAnsi="Times New Roman" w:cs="Times New Roman"/>
            <w:sz w:val="24"/>
            <w:szCs w:val="24"/>
          </w:rPr>
          <w:t>CAM Requirments IT System</w:t>
        </w:r>
        <w:r w:rsidR="00243073" w:rsidRPr="00166A31">
          <w:rPr>
            <w:rStyle w:val="Hyperlink"/>
            <w:rFonts w:ascii="Times New Roman" w:hAnsi="Times New Roman" w:cs="Times New Roman"/>
            <w:sz w:val="24"/>
            <w:szCs w:val="24"/>
          </w:rPr>
          <w:t>.us.af.mil/WSS/</w:t>
        </w:r>
        <w:r w:rsidR="001B322D">
          <w:rPr>
            <w:rStyle w:val="Hyperlink"/>
            <w:rFonts w:ascii="Times New Roman" w:hAnsi="Times New Roman" w:cs="Times New Roman"/>
            <w:sz w:val="24"/>
            <w:szCs w:val="24"/>
          </w:rPr>
          <w:t>CAM Requirments IT System</w:t>
        </w:r>
        <w:r w:rsidR="00243073" w:rsidRPr="00166A31">
          <w:rPr>
            <w:rStyle w:val="Hyperlink"/>
            <w:rFonts w:ascii="Times New Roman" w:hAnsi="Times New Roman" w:cs="Times New Roman"/>
            <w:sz w:val="24"/>
            <w:szCs w:val="24"/>
          </w:rPr>
          <w:t>/</w:t>
        </w:r>
      </w:hyperlink>
      <w:r w:rsidR="00243073" w:rsidRPr="00166A31">
        <w:rPr>
          <w:rFonts w:ascii="Times New Roman" w:hAnsi="Times New Roman" w:cs="Times New Roman"/>
          <w:sz w:val="24"/>
          <w:szCs w:val="24"/>
        </w:rPr>
        <w:t xml:space="preserve"> </w:t>
      </w:r>
    </w:p>
    <w:p w14:paraId="475D9D0E" w14:textId="77777777" w:rsidR="00BB6878" w:rsidRPr="00166A31" w:rsidRDefault="00BB6878" w:rsidP="00BB6878">
      <w:pPr>
        <w:ind w:left="1245"/>
        <w:rPr>
          <w:rFonts w:ascii="Times New Roman" w:hAnsi="Times New Roman" w:cs="Times New Roman"/>
          <w:sz w:val="24"/>
          <w:szCs w:val="24"/>
        </w:rPr>
      </w:pPr>
    </w:p>
    <w:p w14:paraId="6D5F00B8" w14:textId="77777777" w:rsidR="008F2CC6" w:rsidRPr="00032F02" w:rsidRDefault="001B322D" w:rsidP="00ED4C4D">
      <w:pPr>
        <w:numPr>
          <w:ilvl w:val="2"/>
          <w:numId w:val="19"/>
        </w:numPr>
        <w:ind w:left="1530" w:hanging="63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CAM Requirments IT System</w:t>
      </w:r>
      <w:r w:rsidR="008F2CC6" w:rsidRPr="00166A31">
        <w:rPr>
          <w:rStyle w:val="Hyperlink"/>
          <w:rFonts w:ascii="Times New Roman" w:hAnsi="Times New Roman" w:cs="Times New Roman"/>
          <w:color w:val="auto"/>
          <w:sz w:val="24"/>
          <w:szCs w:val="24"/>
          <w:u w:val="none"/>
        </w:rPr>
        <w:t xml:space="preserve"> is the AF standard data base tool </w:t>
      </w:r>
      <w:r w:rsidR="00C40E6A" w:rsidRPr="00166A31">
        <w:rPr>
          <w:rStyle w:val="Hyperlink"/>
          <w:rFonts w:ascii="Times New Roman" w:hAnsi="Times New Roman" w:cs="Times New Roman"/>
          <w:color w:val="auto"/>
          <w:sz w:val="24"/>
          <w:szCs w:val="24"/>
          <w:u w:val="none"/>
        </w:rPr>
        <w:t>for</w:t>
      </w:r>
      <w:r w:rsidR="008F2CC6" w:rsidRPr="00166A31">
        <w:rPr>
          <w:rStyle w:val="Hyperlink"/>
          <w:rFonts w:ascii="Times New Roman" w:hAnsi="Times New Roman" w:cs="Times New Roman"/>
          <w:color w:val="auto"/>
          <w:sz w:val="24"/>
          <w:szCs w:val="24"/>
          <w:u w:val="none"/>
        </w:rPr>
        <w:t xml:space="preserve"> program offices </w:t>
      </w:r>
      <w:r w:rsidR="00C40E6A" w:rsidRPr="00166A31">
        <w:rPr>
          <w:rStyle w:val="Hyperlink"/>
          <w:rFonts w:ascii="Times New Roman" w:hAnsi="Times New Roman" w:cs="Times New Roman"/>
          <w:color w:val="auto"/>
          <w:sz w:val="24"/>
          <w:szCs w:val="24"/>
          <w:u w:val="none"/>
        </w:rPr>
        <w:t xml:space="preserve">to </w:t>
      </w:r>
      <w:r w:rsidR="008F2CC6" w:rsidRPr="00166A31">
        <w:rPr>
          <w:rStyle w:val="Hyperlink"/>
          <w:rFonts w:ascii="Times New Roman" w:hAnsi="Times New Roman" w:cs="Times New Roman"/>
          <w:color w:val="auto"/>
          <w:sz w:val="24"/>
          <w:szCs w:val="24"/>
          <w:u w:val="none"/>
        </w:rPr>
        <w:t>document requirements</w:t>
      </w:r>
      <w:r w:rsidR="008F2CC6" w:rsidRPr="00032F02">
        <w:rPr>
          <w:rStyle w:val="Hyperlink"/>
          <w:rFonts w:ascii="Times New Roman" w:hAnsi="Times New Roman" w:cs="Times New Roman"/>
          <w:color w:val="auto"/>
          <w:sz w:val="24"/>
          <w:szCs w:val="24"/>
          <w:u w:val="none"/>
        </w:rPr>
        <w:t xml:space="preserve"> that include force structure changes, operational tempo, historical trends, programmed depot maintenance schedules, engine overhaul projections, and other major programmatic changes.</w:t>
      </w:r>
    </w:p>
    <w:p w14:paraId="70AB7C7D" w14:textId="77777777" w:rsidR="00BB6878" w:rsidRPr="00166A31" w:rsidRDefault="00BB6878" w:rsidP="00ED4C4D">
      <w:pPr>
        <w:ind w:left="1530" w:hanging="630"/>
        <w:rPr>
          <w:rStyle w:val="Hyperlink"/>
          <w:rFonts w:ascii="Times New Roman" w:hAnsi="Times New Roman" w:cs="Times New Roman"/>
          <w:color w:val="auto"/>
          <w:sz w:val="24"/>
          <w:szCs w:val="24"/>
          <w:u w:val="none"/>
        </w:rPr>
      </w:pPr>
    </w:p>
    <w:p w14:paraId="7DD3CC1B" w14:textId="77777777" w:rsidR="00A3348E" w:rsidRPr="00166A31" w:rsidRDefault="00BB6878" w:rsidP="00ED4C4D">
      <w:pPr>
        <w:numPr>
          <w:ilvl w:val="2"/>
          <w:numId w:val="19"/>
        </w:numPr>
        <w:ind w:left="1530" w:hanging="630"/>
        <w:rPr>
          <w:rStyle w:val="Hyperlink"/>
          <w:rFonts w:ascii="Times New Roman" w:hAnsi="Times New Roman" w:cs="Times New Roman"/>
          <w:color w:val="auto"/>
          <w:sz w:val="24"/>
          <w:szCs w:val="24"/>
          <w:u w:val="none"/>
        </w:rPr>
      </w:pPr>
      <w:r w:rsidRPr="00166A31">
        <w:rPr>
          <w:rStyle w:val="Hyperlink"/>
          <w:rFonts w:ascii="Times New Roman" w:hAnsi="Times New Roman" w:cs="Times New Roman"/>
          <w:color w:val="auto"/>
          <w:sz w:val="24"/>
          <w:szCs w:val="24"/>
          <w:u w:val="none"/>
        </w:rPr>
        <w:t>Request Access through AF Portal</w:t>
      </w:r>
      <w:r w:rsidR="007115E7" w:rsidRPr="00166A31">
        <w:rPr>
          <w:rStyle w:val="Hyperlink"/>
          <w:rFonts w:ascii="Times New Roman" w:hAnsi="Times New Roman" w:cs="Times New Roman"/>
          <w:color w:val="auto"/>
          <w:sz w:val="24"/>
          <w:szCs w:val="24"/>
          <w:u w:val="none"/>
        </w:rPr>
        <w:t>.</w:t>
      </w:r>
    </w:p>
    <w:p w14:paraId="414A1C06" w14:textId="77777777" w:rsidR="00BB6878" w:rsidRPr="00166A31" w:rsidRDefault="00BB6878" w:rsidP="00BB6878">
      <w:pPr>
        <w:rPr>
          <w:rStyle w:val="Hyperlink"/>
          <w:rFonts w:ascii="Times New Roman" w:hAnsi="Times New Roman" w:cs="Times New Roman"/>
          <w:color w:val="auto"/>
          <w:sz w:val="24"/>
          <w:szCs w:val="24"/>
          <w:u w:val="none"/>
        </w:rPr>
      </w:pPr>
    </w:p>
    <w:p w14:paraId="5321E187" w14:textId="77777777" w:rsidR="006763DF" w:rsidRPr="00166A31" w:rsidRDefault="00B90955" w:rsidP="00C40E6A">
      <w:pPr>
        <w:numPr>
          <w:ilvl w:val="1"/>
          <w:numId w:val="5"/>
        </w:numPr>
        <w:ind w:left="900" w:hanging="450"/>
        <w:rPr>
          <w:rFonts w:ascii="Times New Roman" w:hAnsi="Times New Roman" w:cs="Times New Roman"/>
          <w:sz w:val="24"/>
          <w:szCs w:val="24"/>
        </w:rPr>
      </w:pPr>
      <w:r w:rsidRPr="0074310F">
        <w:rPr>
          <w:rFonts w:ascii="Times New Roman" w:hAnsi="Times New Roman" w:cs="Times New Roman"/>
          <w:sz w:val="24"/>
          <w:szCs w:val="24"/>
        </w:rPr>
        <w:t>Maintenance Planning and Execution (</w:t>
      </w:r>
      <w:r w:rsidR="006763DF" w:rsidRPr="00166A31">
        <w:rPr>
          <w:rFonts w:ascii="Times New Roman" w:hAnsi="Times New Roman" w:cs="Times New Roman"/>
          <w:sz w:val="24"/>
          <w:szCs w:val="24"/>
        </w:rPr>
        <w:t>MP&amp;E</w:t>
      </w:r>
      <w:r w:rsidRPr="00166A31">
        <w:rPr>
          <w:rFonts w:ascii="Times New Roman" w:hAnsi="Times New Roman" w:cs="Times New Roman"/>
          <w:sz w:val="24"/>
          <w:szCs w:val="24"/>
        </w:rPr>
        <w:t>)</w:t>
      </w:r>
      <w:r w:rsidR="00C50E70">
        <w:rPr>
          <w:rFonts w:ascii="Times New Roman" w:hAnsi="Times New Roman" w:cs="Times New Roman"/>
          <w:sz w:val="24"/>
          <w:szCs w:val="24"/>
        </w:rPr>
        <w:t xml:space="preserve"> (JAVA needs to be downloaded on your computer)</w:t>
      </w:r>
      <w:r w:rsidR="00C40E6A" w:rsidRPr="00166A31">
        <w:rPr>
          <w:rFonts w:ascii="Times New Roman" w:hAnsi="Times New Roman" w:cs="Times New Roman"/>
          <w:sz w:val="24"/>
          <w:szCs w:val="24"/>
        </w:rPr>
        <w:t xml:space="preserve"> </w:t>
      </w:r>
      <w:hyperlink r:id="rId17" w:history="1">
        <w:r w:rsidR="00C40E6A" w:rsidRPr="00166A31">
          <w:rPr>
            <w:rStyle w:val="Hyperlink"/>
            <w:rFonts w:ascii="Times New Roman" w:hAnsi="Times New Roman" w:cs="Times New Roman"/>
            <w:sz w:val="24"/>
            <w:szCs w:val="24"/>
          </w:rPr>
          <w:t>https://mpeprod.csd.disa.mil/</w:t>
        </w:r>
      </w:hyperlink>
      <w:r w:rsidR="00C40E6A" w:rsidRPr="00166A31">
        <w:rPr>
          <w:rFonts w:ascii="Times New Roman" w:hAnsi="Times New Roman" w:cs="Times New Roman"/>
          <w:sz w:val="24"/>
          <w:szCs w:val="24"/>
        </w:rPr>
        <w:t xml:space="preserve"> </w:t>
      </w:r>
    </w:p>
    <w:p w14:paraId="55D5DF98" w14:textId="77777777" w:rsidR="00BB6878" w:rsidRPr="00166A31" w:rsidRDefault="00BB6878" w:rsidP="00BB6878">
      <w:pPr>
        <w:ind w:left="1245"/>
        <w:rPr>
          <w:rFonts w:ascii="Times New Roman" w:hAnsi="Times New Roman" w:cs="Times New Roman"/>
          <w:sz w:val="24"/>
          <w:szCs w:val="24"/>
        </w:rPr>
      </w:pPr>
    </w:p>
    <w:p w14:paraId="08EFA51C" w14:textId="77777777" w:rsidR="008F2CC6" w:rsidRPr="00166A31" w:rsidRDefault="008F2CC6" w:rsidP="00ED4C4D">
      <w:pPr>
        <w:numPr>
          <w:ilvl w:val="2"/>
          <w:numId w:val="20"/>
        </w:numPr>
        <w:ind w:left="1530" w:hanging="630"/>
        <w:rPr>
          <w:rFonts w:ascii="Times New Roman" w:hAnsi="Times New Roman" w:cs="Times New Roman"/>
          <w:sz w:val="24"/>
          <w:szCs w:val="24"/>
        </w:rPr>
      </w:pPr>
      <w:r w:rsidRPr="00166A31">
        <w:rPr>
          <w:rFonts w:ascii="Times New Roman" w:hAnsi="Times New Roman" w:cs="Times New Roman"/>
          <w:sz w:val="24"/>
          <w:szCs w:val="24"/>
        </w:rPr>
        <w:t xml:space="preserve">MP&amp;E is used to document </w:t>
      </w:r>
      <w:r w:rsidR="00221F72" w:rsidRPr="00166A31">
        <w:rPr>
          <w:rFonts w:ascii="Times New Roman" w:hAnsi="Times New Roman" w:cs="Times New Roman"/>
          <w:sz w:val="24"/>
          <w:szCs w:val="24"/>
        </w:rPr>
        <w:t xml:space="preserve">funded </w:t>
      </w:r>
      <w:r w:rsidRPr="00166A31">
        <w:rPr>
          <w:rFonts w:ascii="Times New Roman" w:hAnsi="Times New Roman" w:cs="Times New Roman"/>
          <w:sz w:val="24"/>
          <w:szCs w:val="24"/>
        </w:rPr>
        <w:t>depot requirements from Foreign Military Sales, interservice, partnerships and modifications.</w:t>
      </w:r>
    </w:p>
    <w:p w14:paraId="6C9DE34F" w14:textId="77777777" w:rsidR="00BB6878" w:rsidRPr="00032F02" w:rsidRDefault="00BB6878" w:rsidP="00ED4C4D">
      <w:pPr>
        <w:ind w:left="1530" w:hanging="630"/>
        <w:rPr>
          <w:rFonts w:ascii="Times New Roman" w:hAnsi="Times New Roman" w:cs="Times New Roman"/>
          <w:sz w:val="24"/>
          <w:szCs w:val="24"/>
        </w:rPr>
      </w:pPr>
    </w:p>
    <w:p w14:paraId="00263A20" w14:textId="77777777" w:rsidR="006763DF" w:rsidRPr="00166A31" w:rsidRDefault="00C40E6A" w:rsidP="00ED4C4D">
      <w:pPr>
        <w:numPr>
          <w:ilvl w:val="2"/>
          <w:numId w:val="20"/>
        </w:numPr>
        <w:ind w:left="1530" w:hanging="630"/>
        <w:rPr>
          <w:rFonts w:ascii="Times New Roman" w:hAnsi="Times New Roman" w:cs="Times New Roman"/>
          <w:sz w:val="24"/>
          <w:szCs w:val="24"/>
        </w:rPr>
      </w:pPr>
      <w:r w:rsidRPr="00032F02">
        <w:rPr>
          <w:rFonts w:ascii="Times New Roman" w:hAnsi="Times New Roman" w:cs="Times New Roman"/>
          <w:sz w:val="24"/>
          <w:szCs w:val="24"/>
        </w:rPr>
        <w:t>R</w:t>
      </w:r>
      <w:r w:rsidR="006763DF" w:rsidRPr="00032F02">
        <w:rPr>
          <w:rFonts w:ascii="Times New Roman" w:hAnsi="Times New Roman" w:cs="Times New Roman"/>
          <w:sz w:val="24"/>
          <w:szCs w:val="24"/>
        </w:rPr>
        <w:t xml:space="preserve">equest access via </w:t>
      </w:r>
      <w:hyperlink r:id="rId18" w:history="1">
        <w:r w:rsidR="006763DF" w:rsidRPr="00166A31">
          <w:rPr>
            <w:rStyle w:val="Hyperlink"/>
            <w:rFonts w:ascii="Times New Roman" w:hAnsi="Times New Roman" w:cs="Times New Roman"/>
            <w:sz w:val="24"/>
            <w:szCs w:val="24"/>
          </w:rPr>
          <w:t>disa.tinker.esd.mbx.okc-service-desk@mail.mil</w:t>
        </w:r>
      </w:hyperlink>
    </w:p>
    <w:p w14:paraId="55908ACE" w14:textId="77777777" w:rsidR="00BB6878" w:rsidRPr="00166A31" w:rsidRDefault="00BB6878" w:rsidP="00BB6878">
      <w:pPr>
        <w:rPr>
          <w:rFonts w:ascii="Times New Roman" w:hAnsi="Times New Roman" w:cs="Times New Roman"/>
          <w:sz w:val="24"/>
          <w:szCs w:val="24"/>
        </w:rPr>
      </w:pPr>
    </w:p>
    <w:p w14:paraId="2529EEFC" w14:textId="77777777" w:rsidR="00B3626B" w:rsidRPr="00166A31" w:rsidRDefault="00FE6146" w:rsidP="00B3626B">
      <w:pPr>
        <w:pStyle w:val="ListParagraph"/>
        <w:numPr>
          <w:ilvl w:val="0"/>
          <w:numId w:val="6"/>
        </w:numPr>
        <w:rPr>
          <w:rFonts w:ascii="Times New Roman" w:hAnsi="Times New Roman" w:cs="Times New Roman"/>
          <w:b/>
          <w:sz w:val="24"/>
          <w:szCs w:val="24"/>
        </w:rPr>
      </w:pPr>
      <w:r w:rsidRPr="00166A31">
        <w:rPr>
          <w:rFonts w:ascii="Times New Roman" w:hAnsi="Times New Roman" w:cs="Times New Roman"/>
          <w:b/>
          <w:sz w:val="24"/>
          <w:szCs w:val="24"/>
        </w:rPr>
        <w:t>Delivery Approach</w:t>
      </w:r>
      <w:r w:rsidR="009A025A" w:rsidRPr="00166A31">
        <w:rPr>
          <w:rFonts w:ascii="Times New Roman" w:hAnsi="Times New Roman" w:cs="Times New Roman"/>
          <w:b/>
          <w:sz w:val="24"/>
          <w:szCs w:val="24"/>
        </w:rPr>
        <w:t xml:space="preserve"> </w:t>
      </w:r>
    </w:p>
    <w:p w14:paraId="54C1FBDC" w14:textId="77777777" w:rsidR="00B3626B" w:rsidRPr="00166A31" w:rsidRDefault="00B3626B" w:rsidP="00B3626B">
      <w:pPr>
        <w:rPr>
          <w:rFonts w:ascii="Times New Roman" w:hAnsi="Times New Roman" w:cs="Times New Roman"/>
          <w:b/>
          <w:sz w:val="24"/>
          <w:szCs w:val="24"/>
        </w:rPr>
      </w:pPr>
    </w:p>
    <w:p w14:paraId="30E7F73F" w14:textId="77777777" w:rsidR="009A025A" w:rsidRPr="00AB5EFA" w:rsidRDefault="00AB4667" w:rsidP="00AB5EFA">
      <w:pPr>
        <w:tabs>
          <w:tab w:val="left" w:pos="900"/>
        </w:tabs>
        <w:rPr>
          <w:rFonts w:ascii="Times New Roman" w:hAnsi="Times New Roman" w:cs="Times New Roman"/>
          <w:sz w:val="24"/>
          <w:szCs w:val="24"/>
        </w:rPr>
      </w:pPr>
      <w:r w:rsidRPr="00AB5EFA">
        <w:rPr>
          <w:rFonts w:ascii="Times New Roman" w:hAnsi="Times New Roman" w:cs="Times New Roman"/>
          <w:sz w:val="24"/>
          <w:szCs w:val="24"/>
        </w:rPr>
        <w:t>8.1</w:t>
      </w:r>
      <w:r>
        <w:t xml:space="preserve">   </w:t>
      </w:r>
      <w:r w:rsidR="00B3626B" w:rsidRPr="00AB5EFA">
        <w:rPr>
          <w:rFonts w:ascii="Times New Roman" w:hAnsi="Times New Roman" w:cs="Times New Roman"/>
          <w:sz w:val="24"/>
          <w:szCs w:val="24"/>
        </w:rPr>
        <w:t>Training:</w:t>
      </w:r>
      <w:r w:rsidR="00963D0F" w:rsidRPr="00AB5EFA">
        <w:rPr>
          <w:rFonts w:ascii="Times New Roman" w:hAnsi="Times New Roman" w:cs="Times New Roman"/>
          <w:sz w:val="24"/>
          <w:szCs w:val="24"/>
        </w:rPr>
        <w:t xml:space="preserve">  </w:t>
      </w:r>
      <w:r w:rsidR="00B3626B" w:rsidRPr="00AB5EFA">
        <w:rPr>
          <w:rFonts w:ascii="Times New Roman" w:hAnsi="Times New Roman" w:cs="Times New Roman"/>
          <w:sz w:val="24"/>
          <w:szCs w:val="24"/>
        </w:rPr>
        <w:t xml:space="preserve">AFLCMC/LG-LZ will provide training during, </w:t>
      </w:r>
      <w:r w:rsidR="007542A9" w:rsidRPr="00AB5EFA">
        <w:rPr>
          <w:rFonts w:ascii="Times New Roman" w:hAnsi="Times New Roman" w:cs="Times New Roman"/>
          <w:sz w:val="24"/>
          <w:szCs w:val="24"/>
        </w:rPr>
        <w:t xml:space="preserve">AFLCMC LG </w:t>
      </w:r>
      <w:r w:rsidR="004A2893" w:rsidRPr="00AB5EFA">
        <w:rPr>
          <w:rFonts w:ascii="Times New Roman" w:hAnsi="Times New Roman" w:cs="Times New Roman"/>
          <w:sz w:val="24"/>
          <w:szCs w:val="24"/>
        </w:rPr>
        <w:t>Focus Week</w:t>
      </w:r>
      <w:r w:rsidR="00B3626B" w:rsidRPr="00AB5EFA">
        <w:rPr>
          <w:rFonts w:ascii="Times New Roman" w:hAnsi="Times New Roman" w:cs="Times New Roman"/>
          <w:sz w:val="24"/>
          <w:szCs w:val="24"/>
        </w:rPr>
        <w:t>, Logistics</w:t>
      </w:r>
      <w:r w:rsidR="00A51EC6" w:rsidRPr="00AB5EFA">
        <w:rPr>
          <w:rFonts w:ascii="Times New Roman" w:hAnsi="Times New Roman" w:cs="Times New Roman"/>
          <w:sz w:val="24"/>
          <w:szCs w:val="24"/>
        </w:rPr>
        <w:t xml:space="preserve"> </w:t>
      </w:r>
      <w:r w:rsidRPr="00AB5EFA">
        <w:rPr>
          <w:rFonts w:ascii="Times New Roman" w:hAnsi="Times New Roman" w:cs="Times New Roman"/>
          <w:sz w:val="24"/>
          <w:szCs w:val="24"/>
        </w:rPr>
        <w:t xml:space="preserve">            </w:t>
      </w:r>
      <w:r w:rsidR="00495386" w:rsidRPr="00AB5EFA">
        <w:rPr>
          <w:rFonts w:ascii="Times New Roman" w:hAnsi="Times New Roman" w:cs="Times New Roman"/>
          <w:sz w:val="24"/>
          <w:szCs w:val="24"/>
        </w:rPr>
        <w:t xml:space="preserve">Journeymen </w:t>
      </w:r>
      <w:r w:rsidR="00B3626B" w:rsidRPr="00AB5EFA">
        <w:rPr>
          <w:rFonts w:ascii="Times New Roman" w:hAnsi="Times New Roman" w:cs="Times New Roman"/>
          <w:sz w:val="24"/>
          <w:szCs w:val="24"/>
        </w:rPr>
        <w:t>classes</w:t>
      </w:r>
      <w:r w:rsidR="007115E7" w:rsidRPr="00AB5EFA">
        <w:rPr>
          <w:rFonts w:ascii="Times New Roman" w:hAnsi="Times New Roman" w:cs="Times New Roman"/>
          <w:sz w:val="24"/>
          <w:szCs w:val="24"/>
        </w:rPr>
        <w:t>, and as requested</w:t>
      </w:r>
      <w:r w:rsidR="00D74398" w:rsidRPr="00AB5EFA">
        <w:rPr>
          <w:rFonts w:ascii="Times New Roman" w:hAnsi="Times New Roman" w:cs="Times New Roman"/>
          <w:sz w:val="24"/>
          <w:szCs w:val="24"/>
        </w:rPr>
        <w:t>.</w:t>
      </w:r>
      <w:r w:rsidR="00A51EC6" w:rsidRPr="00AB5EFA">
        <w:rPr>
          <w:rFonts w:ascii="Times New Roman" w:hAnsi="Times New Roman" w:cs="Times New Roman"/>
          <w:sz w:val="24"/>
          <w:szCs w:val="24"/>
        </w:rPr>
        <w:t xml:space="preserve">  </w:t>
      </w:r>
    </w:p>
    <w:p w14:paraId="4E04FAEF" w14:textId="77777777" w:rsidR="00B3626B" w:rsidRPr="00166A31" w:rsidRDefault="00B3626B" w:rsidP="00B3626B">
      <w:pPr>
        <w:tabs>
          <w:tab w:val="left" w:pos="900"/>
        </w:tabs>
        <w:rPr>
          <w:rFonts w:ascii="Times New Roman" w:hAnsi="Times New Roman" w:cs="Times New Roman"/>
          <w:sz w:val="24"/>
          <w:szCs w:val="24"/>
        </w:rPr>
      </w:pPr>
    </w:p>
    <w:p w14:paraId="301B94DE" w14:textId="77777777" w:rsidR="00BF5F69" w:rsidRPr="00166A31" w:rsidRDefault="00B3626B" w:rsidP="000E4391">
      <w:pPr>
        <w:numPr>
          <w:ilvl w:val="0"/>
          <w:numId w:val="24"/>
        </w:numPr>
        <w:tabs>
          <w:tab w:val="left" w:pos="900"/>
        </w:tabs>
        <w:ind w:left="360" w:hanging="360"/>
        <w:rPr>
          <w:rFonts w:ascii="Times New Roman" w:hAnsi="Times New Roman" w:cs="Times New Roman"/>
          <w:sz w:val="24"/>
          <w:szCs w:val="24"/>
        </w:rPr>
      </w:pPr>
      <w:r w:rsidRPr="00166A31">
        <w:rPr>
          <w:rFonts w:ascii="Times New Roman" w:hAnsi="Times New Roman" w:cs="Times New Roman"/>
          <w:b/>
          <w:sz w:val="24"/>
          <w:szCs w:val="24"/>
        </w:rPr>
        <w:t>Definitions, Ground Rules &amp; Acronyms</w:t>
      </w:r>
      <w:r w:rsidRPr="00166A31">
        <w:rPr>
          <w:rFonts w:ascii="Times New Roman" w:hAnsi="Times New Roman" w:cs="Times New Roman"/>
          <w:sz w:val="24"/>
          <w:szCs w:val="24"/>
        </w:rPr>
        <w:t>.</w:t>
      </w:r>
    </w:p>
    <w:p w14:paraId="2D2ACDA9" w14:textId="77777777" w:rsidR="00BF5F69" w:rsidRPr="00166A31" w:rsidRDefault="00BF5F69" w:rsidP="00BF5F69">
      <w:pPr>
        <w:tabs>
          <w:tab w:val="left" w:pos="900"/>
        </w:tabs>
        <w:ind w:left="450"/>
        <w:rPr>
          <w:rFonts w:ascii="Times New Roman" w:hAnsi="Times New Roman" w:cs="Times New Roman"/>
          <w:sz w:val="24"/>
          <w:szCs w:val="24"/>
        </w:rPr>
      </w:pPr>
    </w:p>
    <w:p w14:paraId="5E208B08" w14:textId="77777777" w:rsidR="00D90120" w:rsidRPr="00166A31" w:rsidRDefault="00BF5F69" w:rsidP="00BF5F69">
      <w:pPr>
        <w:numPr>
          <w:ilvl w:val="1"/>
          <w:numId w:val="25"/>
        </w:numPr>
        <w:tabs>
          <w:tab w:val="left" w:pos="900"/>
        </w:tabs>
        <w:ind w:left="900" w:hanging="450"/>
        <w:rPr>
          <w:rFonts w:ascii="Times New Roman" w:hAnsi="Times New Roman" w:cs="Times New Roman"/>
          <w:sz w:val="24"/>
          <w:szCs w:val="24"/>
        </w:rPr>
      </w:pPr>
      <w:r w:rsidRPr="00166A31">
        <w:rPr>
          <w:rFonts w:ascii="Times New Roman" w:hAnsi="Times New Roman" w:cs="Times New Roman"/>
          <w:sz w:val="24"/>
          <w:szCs w:val="24"/>
        </w:rPr>
        <w:t>Definitions</w:t>
      </w:r>
      <w:r w:rsidR="000E4391" w:rsidRPr="00166A31">
        <w:rPr>
          <w:rFonts w:ascii="Times New Roman" w:hAnsi="Times New Roman" w:cs="Times New Roman"/>
          <w:sz w:val="24"/>
          <w:szCs w:val="24"/>
        </w:rPr>
        <w:t>:</w:t>
      </w:r>
    </w:p>
    <w:p w14:paraId="2182AC6B" w14:textId="77777777" w:rsidR="00BF5F69" w:rsidRPr="00166A31" w:rsidRDefault="00BF5F69" w:rsidP="00BF5F69">
      <w:pPr>
        <w:tabs>
          <w:tab w:val="left" w:pos="900"/>
        </w:tabs>
        <w:ind w:left="900"/>
        <w:rPr>
          <w:rFonts w:ascii="Times New Roman" w:hAnsi="Times New Roman" w:cs="Times New Roman"/>
          <w:sz w:val="24"/>
          <w:szCs w:val="24"/>
        </w:rPr>
      </w:pPr>
    </w:p>
    <w:p w14:paraId="2D1D37AD" w14:textId="77777777" w:rsidR="000D22AE" w:rsidRPr="00166A31" w:rsidRDefault="000D22AE" w:rsidP="000D22AE">
      <w:pPr>
        <w:numPr>
          <w:ilvl w:val="2"/>
          <w:numId w:val="26"/>
        </w:numPr>
        <w:tabs>
          <w:tab w:val="left" w:pos="900"/>
        </w:tabs>
        <w:ind w:left="1530" w:hanging="630"/>
        <w:rPr>
          <w:rFonts w:ascii="Times New Roman" w:hAnsi="Times New Roman" w:cs="Times New Roman"/>
          <w:sz w:val="24"/>
          <w:szCs w:val="24"/>
        </w:rPr>
      </w:pPr>
      <w:r w:rsidRPr="00166A31">
        <w:rPr>
          <w:rFonts w:ascii="Times New Roman" w:hAnsi="Times New Roman" w:cs="Times New Roman"/>
          <w:sz w:val="24"/>
          <w:szCs w:val="24"/>
        </w:rPr>
        <w:t>Air Force Organic Depot – Depot maintenance organizations at Hill (OO-ALC), Robins (WR-ALC), Tinker (OC-ALC), and Aerospace Maintenance and Regeneration Group (AMARG)</w:t>
      </w:r>
      <w:r w:rsidR="001A3D93" w:rsidRPr="00166A31">
        <w:rPr>
          <w:rFonts w:ascii="Times New Roman" w:hAnsi="Times New Roman" w:cs="Times New Roman"/>
          <w:sz w:val="24"/>
          <w:szCs w:val="24"/>
        </w:rPr>
        <w:t xml:space="preserve">*.  </w:t>
      </w:r>
    </w:p>
    <w:p w14:paraId="54EDA12B" w14:textId="77777777" w:rsidR="001A3D93" w:rsidRPr="00166A31" w:rsidRDefault="001A3D93" w:rsidP="001A3D93">
      <w:pPr>
        <w:tabs>
          <w:tab w:val="left" w:pos="900"/>
        </w:tabs>
        <w:ind w:left="1530"/>
        <w:rPr>
          <w:rFonts w:ascii="Times New Roman" w:hAnsi="Times New Roman" w:cs="Times New Roman"/>
          <w:sz w:val="24"/>
          <w:szCs w:val="24"/>
        </w:rPr>
      </w:pPr>
    </w:p>
    <w:p w14:paraId="3B4CC6BD" w14:textId="77777777" w:rsidR="001A3D93" w:rsidRPr="00166A31" w:rsidRDefault="001A3D93" w:rsidP="001A3D93">
      <w:pPr>
        <w:tabs>
          <w:tab w:val="left" w:pos="900"/>
        </w:tabs>
        <w:ind w:left="1530"/>
        <w:rPr>
          <w:rFonts w:ascii="Times New Roman" w:hAnsi="Times New Roman" w:cs="Times New Roman"/>
          <w:sz w:val="24"/>
          <w:szCs w:val="24"/>
        </w:rPr>
      </w:pPr>
      <w:r w:rsidRPr="00166A31">
        <w:rPr>
          <w:rFonts w:ascii="Times New Roman" w:hAnsi="Times New Roman" w:cs="Times New Roman"/>
          <w:sz w:val="24"/>
          <w:szCs w:val="24"/>
        </w:rPr>
        <w:t>*Note:  Depot maintenance work performed at AMARG is accounted for as work performed at Ogden ALC.</w:t>
      </w:r>
    </w:p>
    <w:p w14:paraId="0B710B84" w14:textId="77777777" w:rsidR="001A3D93" w:rsidRPr="00166A31" w:rsidRDefault="001A3D93" w:rsidP="001A3D93">
      <w:pPr>
        <w:tabs>
          <w:tab w:val="left" w:pos="900"/>
        </w:tabs>
        <w:ind w:left="1530"/>
        <w:rPr>
          <w:rFonts w:ascii="Times New Roman" w:hAnsi="Times New Roman" w:cs="Times New Roman"/>
          <w:sz w:val="24"/>
          <w:szCs w:val="24"/>
        </w:rPr>
      </w:pPr>
    </w:p>
    <w:p w14:paraId="0AD38C0A" w14:textId="77777777" w:rsidR="006D65B1" w:rsidRPr="00166A31" w:rsidRDefault="006D65B1" w:rsidP="00D56CC9">
      <w:pPr>
        <w:numPr>
          <w:ilvl w:val="2"/>
          <w:numId w:val="26"/>
        </w:numPr>
        <w:tabs>
          <w:tab w:val="left" w:pos="900"/>
        </w:tabs>
        <w:ind w:left="1530" w:hanging="630"/>
        <w:rPr>
          <w:rFonts w:ascii="Times New Roman" w:hAnsi="Times New Roman" w:cs="Times New Roman"/>
          <w:color w:val="000000" w:themeColor="text1"/>
          <w:sz w:val="24"/>
          <w:szCs w:val="24"/>
        </w:rPr>
      </w:pPr>
      <w:r w:rsidRPr="00166A31">
        <w:rPr>
          <w:rFonts w:ascii="Times New Roman" w:hAnsi="Times New Roman" w:cs="Times New Roman"/>
          <w:color w:val="000000" w:themeColor="text1"/>
          <w:sz w:val="24"/>
          <w:szCs w:val="24"/>
        </w:rPr>
        <w:t xml:space="preserve">CAM/WSS File – </w:t>
      </w:r>
      <w:r w:rsidR="000D61C8" w:rsidRPr="00166A31">
        <w:rPr>
          <w:rFonts w:ascii="Times New Roman" w:hAnsi="Times New Roman" w:cs="Times New Roman"/>
          <w:color w:val="000000" w:themeColor="text1"/>
          <w:sz w:val="24"/>
          <w:szCs w:val="24"/>
        </w:rPr>
        <w:t xml:space="preserve">A spreadsheet with data exported from the </w:t>
      </w:r>
      <w:r w:rsidR="001B322D">
        <w:rPr>
          <w:rFonts w:ascii="Times New Roman" w:hAnsi="Times New Roman" w:cs="Times New Roman"/>
          <w:color w:val="000000" w:themeColor="text1"/>
          <w:sz w:val="24"/>
          <w:szCs w:val="24"/>
        </w:rPr>
        <w:t>CAM Requirments IT System</w:t>
      </w:r>
      <w:r w:rsidR="000D61C8" w:rsidRPr="00166A31">
        <w:rPr>
          <w:rFonts w:ascii="Times New Roman" w:hAnsi="Times New Roman" w:cs="Times New Roman"/>
          <w:color w:val="000000" w:themeColor="text1"/>
          <w:sz w:val="24"/>
          <w:szCs w:val="24"/>
        </w:rPr>
        <w:t xml:space="preserve"> Funded Requirements Management (FRM) module that depicts requirements (i.e., quantities, hours, and dollars) based on </w:t>
      </w:r>
      <w:r w:rsidR="00DB407A" w:rsidRPr="00166A31">
        <w:rPr>
          <w:rFonts w:ascii="Times New Roman" w:hAnsi="Times New Roman" w:cs="Times New Roman"/>
          <w:b/>
          <w:color w:val="000000" w:themeColor="text1"/>
          <w:sz w:val="24"/>
          <w:szCs w:val="24"/>
        </w:rPr>
        <w:t xml:space="preserve">total force (AF) </w:t>
      </w:r>
      <w:r w:rsidR="000D61C8" w:rsidRPr="00166A31">
        <w:rPr>
          <w:rFonts w:ascii="Times New Roman" w:hAnsi="Times New Roman" w:cs="Times New Roman"/>
          <w:b/>
          <w:color w:val="000000" w:themeColor="text1"/>
          <w:sz w:val="24"/>
          <w:szCs w:val="24"/>
        </w:rPr>
        <w:t>funded customer orders</w:t>
      </w:r>
      <w:r w:rsidR="000D61C8" w:rsidRPr="00166A31">
        <w:rPr>
          <w:rFonts w:ascii="Times New Roman" w:hAnsi="Times New Roman" w:cs="Times New Roman"/>
          <w:color w:val="000000" w:themeColor="text1"/>
          <w:sz w:val="24"/>
          <w:szCs w:val="24"/>
        </w:rPr>
        <w:t xml:space="preserve"> specific to </w:t>
      </w:r>
      <w:r w:rsidR="000D61C8" w:rsidRPr="00166A31">
        <w:rPr>
          <w:rFonts w:ascii="Times New Roman" w:hAnsi="Times New Roman" w:cs="Times New Roman"/>
          <w:b/>
          <w:color w:val="000000" w:themeColor="text1"/>
          <w:sz w:val="24"/>
          <w:szCs w:val="24"/>
        </w:rPr>
        <w:t>AF organic depot</w:t>
      </w:r>
      <w:r w:rsidR="000D61C8" w:rsidRPr="00166A31">
        <w:rPr>
          <w:rFonts w:ascii="Times New Roman" w:hAnsi="Times New Roman" w:cs="Times New Roman"/>
          <w:color w:val="000000" w:themeColor="text1"/>
          <w:sz w:val="24"/>
          <w:szCs w:val="24"/>
        </w:rPr>
        <w:t xml:space="preserve"> organizations.  Data is exported into the spreadsheet format after all WSS requirements/funding have been vetted via the CAM POM process, which includes approval through the CAM Governance Structure.</w:t>
      </w:r>
    </w:p>
    <w:p w14:paraId="70B0213D" w14:textId="77777777" w:rsidR="006D65B1" w:rsidRPr="00166A31" w:rsidRDefault="006D65B1" w:rsidP="006D65B1">
      <w:pPr>
        <w:tabs>
          <w:tab w:val="left" w:pos="900"/>
        </w:tabs>
        <w:ind w:left="1530"/>
        <w:rPr>
          <w:rFonts w:ascii="Times New Roman" w:hAnsi="Times New Roman" w:cs="Times New Roman"/>
          <w:color w:val="FF0000"/>
          <w:sz w:val="24"/>
          <w:szCs w:val="24"/>
        </w:rPr>
      </w:pPr>
    </w:p>
    <w:p w14:paraId="2FF8178C" w14:textId="77777777" w:rsidR="00EE2AB0" w:rsidRPr="00166A31" w:rsidRDefault="000E4391" w:rsidP="00266E2C">
      <w:pPr>
        <w:numPr>
          <w:ilvl w:val="2"/>
          <w:numId w:val="26"/>
        </w:numPr>
        <w:tabs>
          <w:tab w:val="left" w:pos="900"/>
        </w:tabs>
        <w:ind w:left="1530" w:hanging="630"/>
        <w:rPr>
          <w:rFonts w:ascii="Times New Roman" w:hAnsi="Times New Roman" w:cs="Times New Roman"/>
          <w:sz w:val="24"/>
          <w:szCs w:val="24"/>
        </w:rPr>
      </w:pPr>
      <w:r w:rsidRPr="00166A31">
        <w:rPr>
          <w:rFonts w:ascii="Times New Roman" w:hAnsi="Times New Roman" w:cs="Times New Roman"/>
          <w:sz w:val="24"/>
          <w:szCs w:val="24"/>
        </w:rPr>
        <w:t>Memorandum – An official document (previously identified as “Letter of Intent” or “Letter of Unfunded Requirements”</w:t>
      </w:r>
      <w:r w:rsidR="007115E7" w:rsidRPr="00166A31">
        <w:rPr>
          <w:rFonts w:ascii="Times New Roman" w:hAnsi="Times New Roman" w:cs="Times New Roman"/>
          <w:sz w:val="24"/>
          <w:szCs w:val="24"/>
        </w:rPr>
        <w:t>)</w:t>
      </w:r>
      <w:r w:rsidRPr="00166A31">
        <w:rPr>
          <w:rFonts w:ascii="Times New Roman" w:hAnsi="Times New Roman" w:cs="Times New Roman"/>
          <w:sz w:val="24"/>
          <w:szCs w:val="24"/>
        </w:rPr>
        <w:t xml:space="preserve"> </w:t>
      </w:r>
      <w:r w:rsidR="00D56CC9" w:rsidRPr="00166A31">
        <w:rPr>
          <w:rFonts w:ascii="Times New Roman" w:hAnsi="Times New Roman" w:cs="Times New Roman"/>
          <w:sz w:val="24"/>
          <w:szCs w:val="24"/>
        </w:rPr>
        <w:t xml:space="preserve">to identify potential changes to funded customer orders (in </w:t>
      </w:r>
      <w:r w:rsidR="00FB1A5D" w:rsidRPr="00166A31">
        <w:rPr>
          <w:rFonts w:ascii="Times New Roman" w:hAnsi="Times New Roman" w:cs="Times New Roman"/>
          <w:sz w:val="24"/>
          <w:szCs w:val="24"/>
        </w:rPr>
        <w:t>quantities, hours, and dollars</w:t>
      </w:r>
      <w:r w:rsidR="00D56CC9" w:rsidRPr="00166A31">
        <w:rPr>
          <w:rFonts w:ascii="Times New Roman" w:hAnsi="Times New Roman" w:cs="Times New Roman"/>
          <w:sz w:val="24"/>
          <w:szCs w:val="24"/>
        </w:rPr>
        <w:t xml:space="preserve">) </w:t>
      </w:r>
      <w:r w:rsidR="00266E2C" w:rsidRPr="00166A31">
        <w:rPr>
          <w:rFonts w:ascii="Times New Roman" w:hAnsi="Times New Roman" w:cs="Times New Roman"/>
          <w:sz w:val="24"/>
          <w:szCs w:val="24"/>
        </w:rPr>
        <w:t>different than the current funded level noted in the initial CAM/WSS File</w:t>
      </w:r>
      <w:r w:rsidRPr="00166A31">
        <w:rPr>
          <w:rFonts w:ascii="Times New Roman" w:hAnsi="Times New Roman" w:cs="Times New Roman"/>
          <w:sz w:val="24"/>
          <w:szCs w:val="24"/>
        </w:rPr>
        <w:t>.  Template will be made available and noted in the AFMC R2 Annual Guidance.</w:t>
      </w:r>
    </w:p>
    <w:p w14:paraId="5BAC2F66" w14:textId="77777777" w:rsidR="006D65B1" w:rsidRPr="00166A31" w:rsidRDefault="006D65B1" w:rsidP="006D65B1">
      <w:pPr>
        <w:tabs>
          <w:tab w:val="left" w:pos="900"/>
        </w:tabs>
        <w:rPr>
          <w:rFonts w:ascii="Times New Roman" w:hAnsi="Times New Roman" w:cs="Times New Roman"/>
          <w:sz w:val="24"/>
          <w:szCs w:val="24"/>
        </w:rPr>
      </w:pPr>
    </w:p>
    <w:p w14:paraId="77A33837" w14:textId="77777777" w:rsidR="006D65B1" w:rsidRPr="00166A31" w:rsidRDefault="006D65B1" w:rsidP="002B0896">
      <w:pPr>
        <w:numPr>
          <w:ilvl w:val="2"/>
          <w:numId w:val="26"/>
        </w:numPr>
        <w:tabs>
          <w:tab w:val="left" w:pos="900"/>
        </w:tabs>
        <w:ind w:left="1530" w:hanging="630"/>
        <w:rPr>
          <w:rFonts w:ascii="Times New Roman" w:hAnsi="Times New Roman" w:cs="Times New Roman"/>
          <w:sz w:val="24"/>
          <w:szCs w:val="24"/>
        </w:rPr>
      </w:pPr>
      <w:r w:rsidRPr="00166A31">
        <w:rPr>
          <w:rFonts w:ascii="Times New Roman" w:hAnsi="Times New Roman" w:cs="Times New Roman"/>
          <w:sz w:val="24"/>
          <w:szCs w:val="24"/>
        </w:rPr>
        <w:t xml:space="preserve">OFCO File – </w:t>
      </w:r>
      <w:r w:rsidR="00380C90" w:rsidRPr="00166A31">
        <w:rPr>
          <w:rFonts w:ascii="Times New Roman" w:hAnsi="Times New Roman" w:cs="Times New Roman"/>
          <w:sz w:val="24"/>
          <w:szCs w:val="24"/>
        </w:rPr>
        <w:t>A</w:t>
      </w:r>
      <w:r w:rsidR="00266ACD" w:rsidRPr="00166A31">
        <w:rPr>
          <w:rFonts w:ascii="Times New Roman" w:hAnsi="Times New Roman" w:cs="Times New Roman"/>
          <w:sz w:val="24"/>
          <w:szCs w:val="24"/>
        </w:rPr>
        <w:t xml:space="preserve"> spreadsheet with </w:t>
      </w:r>
      <w:r w:rsidR="001A3D93" w:rsidRPr="00166A31">
        <w:rPr>
          <w:rFonts w:ascii="Times New Roman" w:hAnsi="Times New Roman" w:cs="Times New Roman"/>
          <w:sz w:val="24"/>
          <w:szCs w:val="24"/>
        </w:rPr>
        <w:t xml:space="preserve">data </w:t>
      </w:r>
      <w:r w:rsidR="00266ACD" w:rsidRPr="00166A31">
        <w:rPr>
          <w:rFonts w:ascii="Times New Roman" w:hAnsi="Times New Roman" w:cs="Times New Roman"/>
          <w:sz w:val="24"/>
          <w:szCs w:val="24"/>
        </w:rPr>
        <w:t xml:space="preserve">exported </w:t>
      </w:r>
      <w:r w:rsidR="00380C90" w:rsidRPr="00166A31">
        <w:rPr>
          <w:rFonts w:ascii="Times New Roman" w:hAnsi="Times New Roman" w:cs="Times New Roman"/>
          <w:sz w:val="24"/>
          <w:szCs w:val="24"/>
        </w:rPr>
        <w:t xml:space="preserve">from MP&amp;E that depicts </w:t>
      </w:r>
      <w:r w:rsidR="00221F72" w:rsidRPr="00166A31">
        <w:rPr>
          <w:rFonts w:ascii="Times New Roman" w:hAnsi="Times New Roman" w:cs="Times New Roman"/>
          <w:sz w:val="24"/>
          <w:szCs w:val="24"/>
        </w:rPr>
        <w:t xml:space="preserve">funded </w:t>
      </w:r>
      <w:r w:rsidR="00380C90" w:rsidRPr="00166A31">
        <w:rPr>
          <w:rFonts w:ascii="Times New Roman" w:hAnsi="Times New Roman" w:cs="Times New Roman"/>
          <w:sz w:val="24"/>
          <w:szCs w:val="24"/>
        </w:rPr>
        <w:t>req</w:t>
      </w:r>
      <w:r w:rsidR="00632BDD" w:rsidRPr="00166A31">
        <w:rPr>
          <w:rFonts w:ascii="Times New Roman" w:hAnsi="Times New Roman" w:cs="Times New Roman"/>
          <w:sz w:val="24"/>
          <w:szCs w:val="24"/>
        </w:rPr>
        <w:t xml:space="preserve">uirements (i.e., quantities, hours, and dollars) based on </w:t>
      </w:r>
      <w:r w:rsidR="00380C90" w:rsidRPr="00166A31">
        <w:rPr>
          <w:rFonts w:ascii="Times New Roman" w:hAnsi="Times New Roman" w:cs="Times New Roman"/>
          <w:b/>
          <w:sz w:val="24"/>
          <w:szCs w:val="24"/>
        </w:rPr>
        <w:t>funded orders</w:t>
      </w:r>
      <w:r w:rsidR="00380C90" w:rsidRPr="00166A31">
        <w:rPr>
          <w:rFonts w:ascii="Times New Roman" w:hAnsi="Times New Roman" w:cs="Times New Roman"/>
          <w:sz w:val="24"/>
          <w:szCs w:val="24"/>
        </w:rPr>
        <w:t xml:space="preserve"> generated by customers whose workload is going to an </w:t>
      </w:r>
      <w:r w:rsidR="000D61C8" w:rsidRPr="00166A31">
        <w:rPr>
          <w:rFonts w:ascii="Times New Roman" w:hAnsi="Times New Roman" w:cs="Times New Roman"/>
          <w:b/>
          <w:sz w:val="24"/>
          <w:szCs w:val="24"/>
        </w:rPr>
        <w:t>AF</w:t>
      </w:r>
      <w:r w:rsidR="00380C90" w:rsidRPr="00166A31">
        <w:rPr>
          <w:rFonts w:ascii="Times New Roman" w:hAnsi="Times New Roman" w:cs="Times New Roman"/>
          <w:b/>
          <w:sz w:val="24"/>
          <w:szCs w:val="24"/>
        </w:rPr>
        <w:t xml:space="preserve"> </w:t>
      </w:r>
      <w:r w:rsidR="000D61C8" w:rsidRPr="00166A31">
        <w:rPr>
          <w:rFonts w:ascii="Times New Roman" w:hAnsi="Times New Roman" w:cs="Times New Roman"/>
          <w:b/>
          <w:sz w:val="24"/>
          <w:szCs w:val="24"/>
        </w:rPr>
        <w:t>o</w:t>
      </w:r>
      <w:r w:rsidR="00380C90" w:rsidRPr="00166A31">
        <w:rPr>
          <w:rFonts w:ascii="Times New Roman" w:hAnsi="Times New Roman" w:cs="Times New Roman"/>
          <w:b/>
          <w:sz w:val="24"/>
          <w:szCs w:val="24"/>
        </w:rPr>
        <w:t xml:space="preserve">rganic </w:t>
      </w:r>
      <w:r w:rsidR="000D61C8" w:rsidRPr="00166A31">
        <w:rPr>
          <w:rFonts w:ascii="Times New Roman" w:hAnsi="Times New Roman" w:cs="Times New Roman"/>
          <w:b/>
          <w:sz w:val="24"/>
          <w:szCs w:val="24"/>
        </w:rPr>
        <w:t>d</w:t>
      </w:r>
      <w:r w:rsidR="00380C90" w:rsidRPr="00166A31">
        <w:rPr>
          <w:rFonts w:ascii="Times New Roman" w:hAnsi="Times New Roman" w:cs="Times New Roman"/>
          <w:b/>
          <w:sz w:val="24"/>
          <w:szCs w:val="24"/>
        </w:rPr>
        <w:t>epot</w:t>
      </w:r>
      <w:r w:rsidR="00380C90" w:rsidRPr="00166A31">
        <w:rPr>
          <w:rFonts w:ascii="Times New Roman" w:hAnsi="Times New Roman" w:cs="Times New Roman"/>
          <w:sz w:val="24"/>
          <w:szCs w:val="24"/>
        </w:rPr>
        <w:t xml:space="preserve"> and is not captured in the </w:t>
      </w:r>
      <w:r w:rsidR="001B322D">
        <w:rPr>
          <w:rFonts w:ascii="Times New Roman" w:hAnsi="Times New Roman" w:cs="Times New Roman"/>
          <w:sz w:val="24"/>
          <w:szCs w:val="24"/>
        </w:rPr>
        <w:t>CAM Requirments IT System</w:t>
      </w:r>
      <w:r w:rsidR="00380C90" w:rsidRPr="00166A31">
        <w:rPr>
          <w:rFonts w:ascii="Times New Roman" w:hAnsi="Times New Roman" w:cs="Times New Roman"/>
          <w:sz w:val="24"/>
          <w:szCs w:val="24"/>
        </w:rPr>
        <w:t>/FRM (CAM/WSS</w:t>
      </w:r>
      <w:r w:rsidR="001A3D93" w:rsidRPr="00166A31">
        <w:rPr>
          <w:rFonts w:ascii="Times New Roman" w:hAnsi="Times New Roman" w:cs="Times New Roman"/>
          <w:sz w:val="24"/>
          <w:szCs w:val="24"/>
        </w:rPr>
        <w:t xml:space="preserve"> File</w:t>
      </w:r>
      <w:r w:rsidR="00380C90" w:rsidRPr="00166A31">
        <w:rPr>
          <w:rFonts w:ascii="Times New Roman" w:hAnsi="Times New Roman" w:cs="Times New Roman"/>
          <w:sz w:val="24"/>
          <w:szCs w:val="24"/>
        </w:rPr>
        <w:t>).  The OFCO orders include, but are not necessarily limited to</w:t>
      </w:r>
      <w:r w:rsidR="0091248E" w:rsidRPr="00166A31">
        <w:rPr>
          <w:rFonts w:ascii="Times New Roman" w:hAnsi="Times New Roman" w:cs="Times New Roman"/>
          <w:sz w:val="24"/>
          <w:szCs w:val="24"/>
        </w:rPr>
        <w:t xml:space="preserve">, </w:t>
      </w:r>
      <w:r w:rsidR="00380C90" w:rsidRPr="00166A31">
        <w:rPr>
          <w:rFonts w:ascii="Times New Roman" w:hAnsi="Times New Roman" w:cs="Times New Roman"/>
          <w:sz w:val="24"/>
          <w:szCs w:val="24"/>
        </w:rPr>
        <w:lastRenderedPageBreak/>
        <w:t>FMS</w:t>
      </w:r>
      <w:r w:rsidR="0091248E" w:rsidRPr="00166A31">
        <w:rPr>
          <w:rFonts w:ascii="Times New Roman" w:hAnsi="Times New Roman" w:cs="Times New Roman"/>
          <w:sz w:val="24"/>
          <w:szCs w:val="24"/>
        </w:rPr>
        <w:t>, m</w:t>
      </w:r>
      <w:r w:rsidR="00380C90" w:rsidRPr="00166A31">
        <w:rPr>
          <w:rFonts w:ascii="Times New Roman" w:hAnsi="Times New Roman" w:cs="Times New Roman"/>
          <w:sz w:val="24"/>
          <w:szCs w:val="24"/>
        </w:rPr>
        <w:t>odifications</w:t>
      </w:r>
      <w:r w:rsidR="0091248E" w:rsidRPr="00166A31">
        <w:rPr>
          <w:rFonts w:ascii="Times New Roman" w:hAnsi="Times New Roman" w:cs="Times New Roman"/>
          <w:sz w:val="24"/>
          <w:szCs w:val="24"/>
        </w:rPr>
        <w:t>, p</w:t>
      </w:r>
      <w:r w:rsidR="00380C90" w:rsidRPr="00166A31">
        <w:rPr>
          <w:rFonts w:ascii="Times New Roman" w:hAnsi="Times New Roman" w:cs="Times New Roman"/>
          <w:sz w:val="24"/>
          <w:szCs w:val="24"/>
        </w:rPr>
        <w:t xml:space="preserve">artnerships, </w:t>
      </w:r>
      <w:r w:rsidR="0091248E" w:rsidRPr="00166A31">
        <w:rPr>
          <w:rFonts w:ascii="Times New Roman" w:hAnsi="Times New Roman" w:cs="Times New Roman"/>
          <w:sz w:val="24"/>
          <w:szCs w:val="24"/>
        </w:rPr>
        <w:t>other service/agency, research &amp; development support, and</w:t>
      </w:r>
      <w:r w:rsidR="00380C90" w:rsidRPr="00166A31">
        <w:rPr>
          <w:rFonts w:ascii="Times New Roman" w:hAnsi="Times New Roman" w:cs="Times New Roman"/>
          <w:sz w:val="24"/>
          <w:szCs w:val="24"/>
        </w:rPr>
        <w:t xml:space="preserve"> possibly other small non-traditional customers.  </w:t>
      </w:r>
    </w:p>
    <w:p w14:paraId="4BB07FDB" w14:textId="77777777" w:rsidR="00E34C56" w:rsidRPr="00166A31" w:rsidRDefault="00E34C56" w:rsidP="00F80901">
      <w:pPr>
        <w:tabs>
          <w:tab w:val="left" w:pos="900"/>
        </w:tabs>
        <w:rPr>
          <w:rFonts w:ascii="Times New Roman" w:hAnsi="Times New Roman" w:cs="Times New Roman"/>
          <w:sz w:val="24"/>
          <w:szCs w:val="24"/>
        </w:rPr>
      </w:pPr>
    </w:p>
    <w:p w14:paraId="4D25C15C" w14:textId="77777777" w:rsidR="00F80901" w:rsidRPr="00166A31" w:rsidRDefault="00F80901" w:rsidP="00F80901">
      <w:pPr>
        <w:numPr>
          <w:ilvl w:val="1"/>
          <w:numId w:val="25"/>
        </w:numPr>
        <w:tabs>
          <w:tab w:val="left" w:pos="900"/>
        </w:tabs>
        <w:ind w:left="900" w:hanging="450"/>
        <w:rPr>
          <w:rFonts w:ascii="Times New Roman" w:hAnsi="Times New Roman" w:cs="Times New Roman"/>
          <w:sz w:val="24"/>
          <w:szCs w:val="24"/>
        </w:rPr>
      </w:pPr>
      <w:r w:rsidRPr="00166A31">
        <w:rPr>
          <w:rFonts w:ascii="Times New Roman" w:hAnsi="Times New Roman" w:cs="Times New Roman"/>
          <w:sz w:val="24"/>
          <w:szCs w:val="24"/>
        </w:rPr>
        <w:t>Ground Rule</w:t>
      </w:r>
      <w:r w:rsidR="00963D0F">
        <w:rPr>
          <w:rFonts w:ascii="Times New Roman" w:hAnsi="Times New Roman" w:cs="Times New Roman"/>
          <w:sz w:val="24"/>
          <w:szCs w:val="24"/>
        </w:rPr>
        <w:t>s</w:t>
      </w:r>
      <w:r w:rsidRPr="00166A31">
        <w:rPr>
          <w:rFonts w:ascii="Times New Roman" w:hAnsi="Times New Roman" w:cs="Times New Roman"/>
          <w:sz w:val="24"/>
          <w:szCs w:val="24"/>
        </w:rPr>
        <w:t>:</w:t>
      </w:r>
    </w:p>
    <w:p w14:paraId="3C77C73B" w14:textId="77777777" w:rsidR="00F80901" w:rsidRPr="00166A31" w:rsidRDefault="00F80901" w:rsidP="00F80901">
      <w:pPr>
        <w:tabs>
          <w:tab w:val="left" w:pos="900"/>
        </w:tabs>
        <w:ind w:left="900"/>
        <w:rPr>
          <w:rFonts w:ascii="Times New Roman" w:hAnsi="Times New Roman" w:cs="Times New Roman"/>
          <w:sz w:val="24"/>
          <w:szCs w:val="24"/>
        </w:rPr>
      </w:pPr>
    </w:p>
    <w:p w14:paraId="5A22EFFC" w14:textId="77777777" w:rsidR="00F80901" w:rsidRPr="00166A31" w:rsidRDefault="00F80901" w:rsidP="00F80901">
      <w:pPr>
        <w:numPr>
          <w:ilvl w:val="2"/>
          <w:numId w:val="27"/>
        </w:numPr>
        <w:tabs>
          <w:tab w:val="left" w:pos="900"/>
        </w:tabs>
        <w:ind w:left="1530" w:hanging="630"/>
        <w:rPr>
          <w:rFonts w:ascii="Times New Roman" w:hAnsi="Times New Roman" w:cs="Times New Roman"/>
          <w:sz w:val="24"/>
          <w:szCs w:val="24"/>
        </w:rPr>
      </w:pPr>
      <w:r w:rsidRPr="00166A31">
        <w:rPr>
          <w:rFonts w:ascii="Times New Roman" w:hAnsi="Times New Roman" w:cs="Times New Roman"/>
          <w:color w:val="000000" w:themeColor="text1"/>
          <w:sz w:val="24"/>
          <w:szCs w:val="24"/>
        </w:rPr>
        <w:t xml:space="preserve">Funded customer orders in the CAM/WSS File are represented in columns that include “Current Funded”.  These </w:t>
      </w:r>
      <w:r w:rsidR="00221F72" w:rsidRPr="00166A31">
        <w:rPr>
          <w:rFonts w:ascii="Times New Roman" w:hAnsi="Times New Roman" w:cs="Times New Roman"/>
          <w:color w:val="000000" w:themeColor="text1"/>
          <w:sz w:val="24"/>
          <w:szCs w:val="24"/>
        </w:rPr>
        <w:t xml:space="preserve">funded </w:t>
      </w:r>
      <w:r w:rsidRPr="00166A31">
        <w:rPr>
          <w:rFonts w:ascii="Times New Roman" w:hAnsi="Times New Roman" w:cs="Times New Roman"/>
          <w:color w:val="000000" w:themeColor="text1"/>
          <w:sz w:val="24"/>
          <w:szCs w:val="24"/>
        </w:rPr>
        <w:t>requirements (i.e., quantities, hours, and dollars) will be utilized to build the overall AFLCMC R2 brief.</w:t>
      </w:r>
    </w:p>
    <w:p w14:paraId="095D7051" w14:textId="77777777" w:rsidR="003F0B4A" w:rsidRPr="00166A31" w:rsidRDefault="003F0B4A" w:rsidP="003F0B4A">
      <w:pPr>
        <w:tabs>
          <w:tab w:val="left" w:pos="900"/>
        </w:tabs>
        <w:ind w:left="1530"/>
        <w:rPr>
          <w:rFonts w:ascii="Times New Roman" w:hAnsi="Times New Roman" w:cs="Times New Roman"/>
          <w:sz w:val="24"/>
          <w:szCs w:val="24"/>
        </w:rPr>
      </w:pPr>
    </w:p>
    <w:p w14:paraId="60AA77C4" w14:textId="77777777" w:rsidR="003F0B4A" w:rsidRPr="00166A31" w:rsidRDefault="003F0B4A" w:rsidP="00F80901">
      <w:pPr>
        <w:numPr>
          <w:ilvl w:val="2"/>
          <w:numId w:val="27"/>
        </w:numPr>
        <w:tabs>
          <w:tab w:val="left" w:pos="900"/>
        </w:tabs>
        <w:ind w:left="1530" w:hanging="630"/>
        <w:rPr>
          <w:rFonts w:ascii="Times New Roman" w:hAnsi="Times New Roman" w:cs="Times New Roman"/>
          <w:sz w:val="24"/>
          <w:szCs w:val="24"/>
        </w:rPr>
      </w:pPr>
      <w:r w:rsidRPr="00166A31">
        <w:rPr>
          <w:rFonts w:ascii="Times New Roman" w:hAnsi="Times New Roman" w:cs="Times New Roman"/>
          <w:color w:val="000000" w:themeColor="text1"/>
          <w:sz w:val="24"/>
          <w:szCs w:val="24"/>
        </w:rPr>
        <w:t>Funded customer orders (i.e., “Current Funded” columns) in the CAM/WSS File do not represent the program’s overall requirement, which is depicted in the “Current Required” columns.</w:t>
      </w:r>
    </w:p>
    <w:p w14:paraId="06C177B8" w14:textId="77777777" w:rsidR="00CA0657" w:rsidRPr="00166A31" w:rsidRDefault="00CA0657" w:rsidP="00CA0657">
      <w:pPr>
        <w:tabs>
          <w:tab w:val="left" w:pos="900"/>
        </w:tabs>
        <w:rPr>
          <w:rFonts w:ascii="Times New Roman" w:hAnsi="Times New Roman" w:cs="Times New Roman"/>
          <w:sz w:val="24"/>
          <w:szCs w:val="24"/>
        </w:rPr>
      </w:pPr>
    </w:p>
    <w:p w14:paraId="471A7555" w14:textId="77777777" w:rsidR="00CA0657" w:rsidRDefault="00CA0657" w:rsidP="00CA0657">
      <w:pPr>
        <w:numPr>
          <w:ilvl w:val="1"/>
          <w:numId w:val="25"/>
        </w:numPr>
        <w:tabs>
          <w:tab w:val="left" w:pos="900"/>
        </w:tabs>
        <w:ind w:left="900" w:hanging="450"/>
        <w:rPr>
          <w:rFonts w:ascii="Times New Roman" w:hAnsi="Times New Roman" w:cs="Times New Roman"/>
          <w:sz w:val="24"/>
          <w:szCs w:val="24"/>
        </w:rPr>
      </w:pPr>
      <w:r w:rsidRPr="00166A31">
        <w:rPr>
          <w:rFonts w:ascii="Times New Roman" w:hAnsi="Times New Roman" w:cs="Times New Roman"/>
          <w:sz w:val="24"/>
          <w:szCs w:val="24"/>
        </w:rPr>
        <w:t>Acronyms:</w:t>
      </w:r>
    </w:p>
    <w:p w14:paraId="5D140D27" w14:textId="77777777" w:rsidR="00DE4273" w:rsidRDefault="00DE4273" w:rsidP="00DE4273">
      <w:pPr>
        <w:tabs>
          <w:tab w:val="left" w:pos="900"/>
        </w:tabs>
        <w:ind w:left="900"/>
        <w:rPr>
          <w:rFonts w:ascii="Times New Roman" w:hAnsi="Times New Roman" w:cs="Times New Roman"/>
          <w:sz w:val="24"/>
          <w:szCs w:val="24"/>
        </w:rPr>
      </w:pPr>
    </w:p>
    <w:p w14:paraId="654971C0" w14:textId="77777777" w:rsidR="00DE4273" w:rsidRDefault="00DE4273" w:rsidP="00AB5EFA">
      <w:pPr>
        <w:pStyle w:val="ListParagraph"/>
        <w:numPr>
          <w:ilvl w:val="2"/>
          <w:numId w:val="51"/>
        </w:numPr>
        <w:tabs>
          <w:tab w:val="left" w:pos="900"/>
        </w:tabs>
        <w:rPr>
          <w:rFonts w:ascii="Times New Roman" w:hAnsi="Times New Roman" w:cs="Times New Roman"/>
          <w:sz w:val="24"/>
          <w:szCs w:val="24"/>
        </w:rPr>
      </w:pPr>
      <w:r w:rsidRPr="00AB5EFA">
        <w:rPr>
          <w:rFonts w:ascii="Times New Roman" w:hAnsi="Times New Roman" w:cs="Times New Roman"/>
          <w:sz w:val="24"/>
          <w:szCs w:val="24"/>
        </w:rPr>
        <w:t xml:space="preserve"> AFLCMC-Air Force Lifecycle Management Center</w:t>
      </w:r>
    </w:p>
    <w:p w14:paraId="4D9DB1C2" w14:textId="77777777" w:rsidR="00BE695B" w:rsidRDefault="00BE695B" w:rsidP="00AB5EFA">
      <w:pPr>
        <w:pStyle w:val="ListParagraph"/>
        <w:tabs>
          <w:tab w:val="left" w:pos="900"/>
        </w:tabs>
        <w:ind w:left="1624" w:firstLine="0"/>
        <w:rPr>
          <w:rFonts w:ascii="Times New Roman" w:hAnsi="Times New Roman" w:cs="Times New Roman"/>
          <w:sz w:val="24"/>
          <w:szCs w:val="24"/>
        </w:rPr>
      </w:pPr>
    </w:p>
    <w:p w14:paraId="35B9459B" w14:textId="77777777" w:rsidR="00BE695B" w:rsidRPr="00AB5EFA" w:rsidRDefault="00BE695B" w:rsidP="00AB5EFA">
      <w:pPr>
        <w:pStyle w:val="ListParagraph"/>
        <w:numPr>
          <w:ilvl w:val="2"/>
          <w:numId w:val="51"/>
        </w:numPr>
        <w:tabs>
          <w:tab w:val="left" w:pos="900"/>
        </w:tabs>
        <w:rPr>
          <w:rFonts w:ascii="Times New Roman" w:hAnsi="Times New Roman" w:cs="Times New Roman"/>
          <w:sz w:val="24"/>
          <w:szCs w:val="24"/>
        </w:rPr>
      </w:pPr>
      <w:r>
        <w:rPr>
          <w:rFonts w:ascii="Times New Roman" w:hAnsi="Times New Roman" w:cs="Times New Roman"/>
          <w:sz w:val="24"/>
          <w:szCs w:val="24"/>
        </w:rPr>
        <w:t>AFNWC- Air Corce Nuclear Weapons Center</w:t>
      </w:r>
    </w:p>
    <w:p w14:paraId="1FB014E4" w14:textId="77777777" w:rsidR="0026354B" w:rsidRPr="00BE695B" w:rsidRDefault="0026354B" w:rsidP="00DE4273">
      <w:pPr>
        <w:tabs>
          <w:tab w:val="left" w:pos="900"/>
        </w:tabs>
        <w:ind w:left="900"/>
        <w:rPr>
          <w:rFonts w:ascii="Times New Roman" w:hAnsi="Times New Roman" w:cs="Times New Roman"/>
          <w:sz w:val="24"/>
          <w:szCs w:val="24"/>
        </w:rPr>
      </w:pPr>
    </w:p>
    <w:p w14:paraId="411E308A" w14:textId="77777777" w:rsidR="0026354B" w:rsidRPr="00AB5EFA" w:rsidRDefault="0026354B" w:rsidP="00AB5EFA">
      <w:pPr>
        <w:pStyle w:val="ListParagraph"/>
        <w:numPr>
          <w:ilvl w:val="2"/>
          <w:numId w:val="51"/>
        </w:numPr>
        <w:tabs>
          <w:tab w:val="left" w:pos="900"/>
        </w:tabs>
        <w:rPr>
          <w:rFonts w:ascii="Times New Roman" w:hAnsi="Times New Roman" w:cs="Times New Roman"/>
          <w:sz w:val="24"/>
          <w:szCs w:val="24"/>
        </w:rPr>
      </w:pPr>
      <w:r w:rsidRPr="00AB5EFA">
        <w:rPr>
          <w:rFonts w:ascii="Times New Roman" w:hAnsi="Times New Roman" w:cs="Times New Roman"/>
          <w:sz w:val="24"/>
          <w:szCs w:val="24"/>
        </w:rPr>
        <w:t>ALC- Air Logistics Complex</w:t>
      </w:r>
    </w:p>
    <w:p w14:paraId="3E390370" w14:textId="77777777" w:rsidR="00DE4273" w:rsidRPr="00BE695B" w:rsidRDefault="00DE4273" w:rsidP="00DE4273">
      <w:pPr>
        <w:tabs>
          <w:tab w:val="left" w:pos="900"/>
        </w:tabs>
        <w:ind w:left="900"/>
        <w:rPr>
          <w:rFonts w:ascii="Times New Roman" w:hAnsi="Times New Roman" w:cs="Times New Roman"/>
          <w:sz w:val="24"/>
          <w:szCs w:val="24"/>
        </w:rPr>
      </w:pPr>
    </w:p>
    <w:p w14:paraId="2C45A958" w14:textId="77777777" w:rsidR="00DE4273" w:rsidRPr="00AB5EFA" w:rsidRDefault="00DE4273" w:rsidP="00AB5EFA">
      <w:pPr>
        <w:pStyle w:val="ListParagraph"/>
        <w:numPr>
          <w:ilvl w:val="2"/>
          <w:numId w:val="51"/>
        </w:numPr>
        <w:tabs>
          <w:tab w:val="left" w:pos="900"/>
        </w:tabs>
        <w:rPr>
          <w:rFonts w:ascii="Times New Roman" w:hAnsi="Times New Roman" w:cs="Times New Roman"/>
          <w:sz w:val="24"/>
          <w:szCs w:val="24"/>
        </w:rPr>
      </w:pPr>
      <w:r w:rsidRPr="00AB5EFA">
        <w:rPr>
          <w:rFonts w:ascii="Times New Roman" w:hAnsi="Times New Roman" w:cs="Times New Roman"/>
          <w:sz w:val="24"/>
          <w:szCs w:val="24"/>
        </w:rPr>
        <w:t>AFMC-Air Force Materiel Command</w:t>
      </w:r>
    </w:p>
    <w:p w14:paraId="077E5DA7" w14:textId="77777777" w:rsidR="00CA0657" w:rsidRPr="00BE695B" w:rsidRDefault="00CA0657" w:rsidP="00CA0657">
      <w:pPr>
        <w:tabs>
          <w:tab w:val="left" w:pos="900"/>
        </w:tabs>
        <w:ind w:left="900"/>
        <w:rPr>
          <w:rFonts w:ascii="Times New Roman" w:hAnsi="Times New Roman" w:cs="Times New Roman"/>
          <w:sz w:val="24"/>
          <w:szCs w:val="24"/>
        </w:rPr>
      </w:pPr>
    </w:p>
    <w:p w14:paraId="15DB8A7D" w14:textId="77777777" w:rsidR="002E4576" w:rsidRPr="00AB5EFA" w:rsidRDefault="00DE4273" w:rsidP="00AB5EFA">
      <w:pPr>
        <w:pStyle w:val="ListParagraph"/>
        <w:numPr>
          <w:ilvl w:val="2"/>
          <w:numId w:val="51"/>
        </w:numPr>
        <w:tabs>
          <w:tab w:val="left" w:pos="900"/>
        </w:tabs>
        <w:rPr>
          <w:rFonts w:ascii="Times New Roman" w:hAnsi="Times New Roman" w:cs="Times New Roman"/>
          <w:sz w:val="24"/>
          <w:szCs w:val="24"/>
        </w:rPr>
      </w:pPr>
      <w:r w:rsidRPr="00AB5EFA">
        <w:rPr>
          <w:rFonts w:ascii="Times New Roman" w:hAnsi="Times New Roman" w:cs="Times New Roman"/>
          <w:sz w:val="24"/>
          <w:szCs w:val="24"/>
        </w:rPr>
        <w:t xml:space="preserve"> </w:t>
      </w:r>
      <w:r w:rsidR="002E4576" w:rsidRPr="00AB5EFA">
        <w:rPr>
          <w:rFonts w:ascii="Times New Roman" w:hAnsi="Times New Roman" w:cs="Times New Roman"/>
          <w:sz w:val="24"/>
          <w:szCs w:val="24"/>
        </w:rPr>
        <w:t>AFSC-Air Force Sustainment Center</w:t>
      </w:r>
    </w:p>
    <w:p w14:paraId="225CA771" w14:textId="77777777" w:rsidR="00CA0657" w:rsidRPr="00BE695B" w:rsidRDefault="00CA0657" w:rsidP="00CA0657">
      <w:pPr>
        <w:tabs>
          <w:tab w:val="left" w:pos="900"/>
        </w:tabs>
        <w:ind w:left="1530"/>
        <w:rPr>
          <w:rFonts w:ascii="Times New Roman" w:hAnsi="Times New Roman" w:cs="Times New Roman"/>
          <w:sz w:val="24"/>
          <w:szCs w:val="24"/>
        </w:rPr>
      </w:pPr>
    </w:p>
    <w:p w14:paraId="57905F35" w14:textId="77777777" w:rsidR="00555BB6" w:rsidRPr="00BE695B" w:rsidRDefault="00DE4273" w:rsidP="00AB5EFA">
      <w:pPr>
        <w:pStyle w:val="ListParagraph"/>
        <w:numPr>
          <w:ilvl w:val="2"/>
          <w:numId w:val="51"/>
        </w:numPr>
        <w:tabs>
          <w:tab w:val="left" w:pos="900"/>
        </w:tabs>
        <w:rPr>
          <w:rFonts w:ascii="Times New Roman" w:hAnsi="Times New Roman" w:cs="Times New Roman"/>
          <w:sz w:val="24"/>
          <w:szCs w:val="24"/>
        </w:rPr>
      </w:pPr>
      <w:r w:rsidRPr="00BE695B">
        <w:rPr>
          <w:rFonts w:ascii="Times New Roman" w:hAnsi="Times New Roman" w:cs="Times New Roman"/>
          <w:sz w:val="24"/>
          <w:szCs w:val="24"/>
        </w:rPr>
        <w:t xml:space="preserve"> </w:t>
      </w:r>
      <w:r w:rsidR="001B322D">
        <w:rPr>
          <w:rFonts w:ascii="Times New Roman" w:hAnsi="Times New Roman" w:cs="Times New Roman"/>
          <w:sz w:val="24"/>
          <w:szCs w:val="24"/>
        </w:rPr>
        <w:t>CAM Requirments IT System</w:t>
      </w:r>
      <w:r w:rsidR="00555BB6" w:rsidRPr="00BE695B">
        <w:rPr>
          <w:rFonts w:ascii="Times New Roman" w:hAnsi="Times New Roman" w:cs="Times New Roman"/>
          <w:sz w:val="24"/>
          <w:szCs w:val="24"/>
        </w:rPr>
        <w:t>- Centralized Access for Data Exchange</w:t>
      </w:r>
    </w:p>
    <w:p w14:paraId="58A16731" w14:textId="77777777" w:rsidR="00555BB6" w:rsidRPr="00BE695B" w:rsidRDefault="00555BB6" w:rsidP="00555BB6">
      <w:pPr>
        <w:tabs>
          <w:tab w:val="left" w:pos="900"/>
        </w:tabs>
        <w:rPr>
          <w:rFonts w:ascii="Times New Roman" w:hAnsi="Times New Roman" w:cs="Times New Roman"/>
          <w:sz w:val="24"/>
          <w:szCs w:val="24"/>
        </w:rPr>
      </w:pPr>
    </w:p>
    <w:p w14:paraId="4300B511" w14:textId="77777777" w:rsidR="00CA0657" w:rsidRPr="00BE695B" w:rsidRDefault="00DE4273" w:rsidP="00AB5EFA">
      <w:pPr>
        <w:pStyle w:val="ListParagraph"/>
        <w:numPr>
          <w:ilvl w:val="2"/>
          <w:numId w:val="51"/>
        </w:numPr>
        <w:tabs>
          <w:tab w:val="left" w:pos="900"/>
        </w:tabs>
        <w:rPr>
          <w:rFonts w:ascii="Times New Roman" w:hAnsi="Times New Roman" w:cs="Times New Roman"/>
          <w:sz w:val="24"/>
          <w:szCs w:val="24"/>
        </w:rPr>
      </w:pPr>
      <w:r w:rsidRPr="00BE695B">
        <w:rPr>
          <w:rFonts w:ascii="Times New Roman" w:hAnsi="Times New Roman" w:cs="Times New Roman"/>
          <w:sz w:val="24"/>
          <w:szCs w:val="24"/>
        </w:rPr>
        <w:t xml:space="preserve"> </w:t>
      </w:r>
      <w:r w:rsidR="00CA0657" w:rsidRPr="00BE695B">
        <w:rPr>
          <w:rFonts w:ascii="Times New Roman" w:hAnsi="Times New Roman" w:cs="Times New Roman"/>
          <w:sz w:val="24"/>
          <w:szCs w:val="24"/>
        </w:rPr>
        <w:t>CAM- Centralized Asset Management</w:t>
      </w:r>
    </w:p>
    <w:p w14:paraId="0D2F2718" w14:textId="77777777" w:rsidR="003F1AA7" w:rsidRPr="00BE695B" w:rsidRDefault="003F1AA7" w:rsidP="003F1AA7">
      <w:pPr>
        <w:tabs>
          <w:tab w:val="left" w:pos="900"/>
        </w:tabs>
        <w:ind w:left="1530"/>
        <w:rPr>
          <w:rFonts w:ascii="Times New Roman" w:hAnsi="Times New Roman" w:cs="Times New Roman"/>
          <w:sz w:val="24"/>
          <w:szCs w:val="24"/>
        </w:rPr>
      </w:pPr>
    </w:p>
    <w:p w14:paraId="64FB75FE" w14:textId="77777777" w:rsidR="003F1AA7" w:rsidRPr="00BE695B" w:rsidRDefault="00DE4273" w:rsidP="00AB5EFA">
      <w:pPr>
        <w:pStyle w:val="ListParagraph"/>
        <w:numPr>
          <w:ilvl w:val="2"/>
          <w:numId w:val="51"/>
        </w:numPr>
        <w:tabs>
          <w:tab w:val="left" w:pos="900"/>
        </w:tabs>
        <w:rPr>
          <w:rFonts w:ascii="Times New Roman" w:hAnsi="Times New Roman" w:cs="Times New Roman"/>
          <w:sz w:val="24"/>
          <w:szCs w:val="24"/>
        </w:rPr>
      </w:pPr>
      <w:r w:rsidRPr="00BE695B">
        <w:rPr>
          <w:rFonts w:ascii="Times New Roman" w:hAnsi="Times New Roman" w:cs="Times New Roman"/>
          <w:sz w:val="24"/>
          <w:szCs w:val="24"/>
        </w:rPr>
        <w:t xml:space="preserve"> </w:t>
      </w:r>
      <w:r w:rsidR="003F1AA7" w:rsidRPr="00BE695B">
        <w:rPr>
          <w:rFonts w:ascii="Times New Roman" w:hAnsi="Times New Roman" w:cs="Times New Roman"/>
          <w:sz w:val="24"/>
          <w:szCs w:val="24"/>
        </w:rPr>
        <w:t>CSAG-SD- Consolidated Sustainment Activity Group-Supply Division</w:t>
      </w:r>
    </w:p>
    <w:p w14:paraId="1DEA8CE8" w14:textId="77777777" w:rsidR="00CA0657" w:rsidRPr="00BE695B" w:rsidRDefault="00CA0657" w:rsidP="00CA0657">
      <w:pPr>
        <w:tabs>
          <w:tab w:val="left" w:pos="900"/>
        </w:tabs>
        <w:ind w:left="1530"/>
        <w:rPr>
          <w:rFonts w:ascii="Times New Roman" w:hAnsi="Times New Roman" w:cs="Times New Roman"/>
          <w:sz w:val="24"/>
          <w:szCs w:val="24"/>
        </w:rPr>
      </w:pPr>
    </w:p>
    <w:p w14:paraId="4A2C6EE1" w14:textId="77777777" w:rsidR="005F6726" w:rsidRPr="00BE695B" w:rsidRDefault="00DE4273" w:rsidP="00AB5EFA">
      <w:pPr>
        <w:pStyle w:val="ListParagraph"/>
        <w:numPr>
          <w:ilvl w:val="2"/>
          <w:numId w:val="51"/>
        </w:numPr>
        <w:tabs>
          <w:tab w:val="left" w:pos="900"/>
        </w:tabs>
        <w:rPr>
          <w:rFonts w:ascii="Times New Roman" w:hAnsi="Times New Roman" w:cs="Times New Roman"/>
          <w:sz w:val="24"/>
          <w:szCs w:val="24"/>
        </w:rPr>
      </w:pPr>
      <w:r w:rsidRPr="00BE695B">
        <w:rPr>
          <w:rFonts w:ascii="Times New Roman" w:hAnsi="Times New Roman" w:cs="Times New Roman"/>
          <w:sz w:val="24"/>
          <w:szCs w:val="24"/>
        </w:rPr>
        <w:t xml:space="preserve"> </w:t>
      </w:r>
      <w:r w:rsidR="005F6726" w:rsidRPr="00BE695B">
        <w:rPr>
          <w:rFonts w:ascii="Times New Roman" w:hAnsi="Times New Roman" w:cs="Times New Roman"/>
          <w:sz w:val="24"/>
          <w:szCs w:val="24"/>
        </w:rPr>
        <w:t xml:space="preserve">DMISA- Depot Maintenance </w:t>
      </w:r>
      <w:proofErr w:type="gramStart"/>
      <w:r w:rsidR="005F6726" w:rsidRPr="00BE695B">
        <w:rPr>
          <w:rFonts w:ascii="Times New Roman" w:hAnsi="Times New Roman" w:cs="Times New Roman"/>
          <w:sz w:val="24"/>
          <w:szCs w:val="24"/>
        </w:rPr>
        <w:t>Inter</w:t>
      </w:r>
      <w:r w:rsidR="0006562A" w:rsidRPr="00BE695B">
        <w:rPr>
          <w:rFonts w:ascii="Times New Roman" w:hAnsi="Times New Roman" w:cs="Times New Roman"/>
          <w:sz w:val="24"/>
          <w:szCs w:val="24"/>
        </w:rPr>
        <w:t>service  Support</w:t>
      </w:r>
      <w:proofErr w:type="gramEnd"/>
      <w:r w:rsidR="0006562A" w:rsidRPr="00BE695B">
        <w:rPr>
          <w:rFonts w:ascii="Times New Roman" w:hAnsi="Times New Roman" w:cs="Times New Roman"/>
          <w:sz w:val="24"/>
          <w:szCs w:val="24"/>
        </w:rPr>
        <w:t xml:space="preserve"> </w:t>
      </w:r>
      <w:r w:rsidR="005F6726" w:rsidRPr="00BE695B">
        <w:rPr>
          <w:rFonts w:ascii="Times New Roman" w:hAnsi="Times New Roman" w:cs="Times New Roman"/>
          <w:sz w:val="24"/>
          <w:szCs w:val="24"/>
        </w:rPr>
        <w:t>Agreement</w:t>
      </w:r>
    </w:p>
    <w:p w14:paraId="25A69C56" w14:textId="77777777" w:rsidR="005F6726" w:rsidRPr="00BE695B" w:rsidRDefault="005F6726" w:rsidP="005F6726">
      <w:pPr>
        <w:tabs>
          <w:tab w:val="left" w:pos="900"/>
        </w:tabs>
        <w:rPr>
          <w:rFonts w:ascii="Times New Roman" w:hAnsi="Times New Roman" w:cs="Times New Roman"/>
          <w:sz w:val="24"/>
          <w:szCs w:val="24"/>
        </w:rPr>
      </w:pPr>
    </w:p>
    <w:p w14:paraId="03C8469E" w14:textId="77777777" w:rsidR="00CA0657" w:rsidRPr="00BE695B" w:rsidRDefault="00DE4273" w:rsidP="00AB5EFA">
      <w:pPr>
        <w:pStyle w:val="ListParagraph"/>
        <w:numPr>
          <w:ilvl w:val="2"/>
          <w:numId w:val="51"/>
        </w:numPr>
        <w:tabs>
          <w:tab w:val="left" w:pos="900"/>
        </w:tabs>
        <w:rPr>
          <w:rFonts w:ascii="Times New Roman" w:hAnsi="Times New Roman" w:cs="Times New Roman"/>
          <w:sz w:val="24"/>
          <w:szCs w:val="24"/>
        </w:rPr>
      </w:pPr>
      <w:r w:rsidRPr="00BE695B">
        <w:rPr>
          <w:rFonts w:ascii="Times New Roman" w:hAnsi="Times New Roman" w:cs="Times New Roman"/>
          <w:sz w:val="24"/>
          <w:szCs w:val="24"/>
        </w:rPr>
        <w:t xml:space="preserve"> </w:t>
      </w:r>
      <w:r w:rsidR="00CA0657" w:rsidRPr="00BE695B">
        <w:rPr>
          <w:rFonts w:ascii="Times New Roman" w:hAnsi="Times New Roman" w:cs="Times New Roman"/>
          <w:sz w:val="24"/>
          <w:szCs w:val="24"/>
        </w:rPr>
        <w:t>DPEM- Depot Purchased Equipment Maintenance</w:t>
      </w:r>
    </w:p>
    <w:p w14:paraId="3549D7CB" w14:textId="77777777" w:rsidR="00CA0657" w:rsidRPr="00BE695B" w:rsidRDefault="00CA0657" w:rsidP="00CA0657">
      <w:pPr>
        <w:tabs>
          <w:tab w:val="left" w:pos="900"/>
        </w:tabs>
        <w:rPr>
          <w:rFonts w:ascii="Times New Roman" w:hAnsi="Times New Roman" w:cs="Times New Roman"/>
          <w:sz w:val="24"/>
          <w:szCs w:val="24"/>
        </w:rPr>
      </w:pPr>
    </w:p>
    <w:p w14:paraId="6CE849A8" w14:textId="77777777" w:rsidR="00CA0657" w:rsidRPr="00BE695B" w:rsidRDefault="00963D0F" w:rsidP="00AB5EFA">
      <w:pPr>
        <w:pStyle w:val="ListParagraph"/>
        <w:numPr>
          <w:ilvl w:val="2"/>
          <w:numId w:val="51"/>
        </w:numPr>
        <w:tabs>
          <w:tab w:val="left" w:pos="900"/>
        </w:tabs>
        <w:rPr>
          <w:rFonts w:ascii="Times New Roman" w:hAnsi="Times New Roman" w:cs="Times New Roman"/>
          <w:sz w:val="24"/>
          <w:szCs w:val="24"/>
        </w:rPr>
      </w:pPr>
      <w:r w:rsidRPr="00BE695B">
        <w:rPr>
          <w:rFonts w:ascii="Times New Roman" w:hAnsi="Times New Roman" w:cs="Times New Roman"/>
          <w:sz w:val="24"/>
          <w:szCs w:val="24"/>
        </w:rPr>
        <w:t xml:space="preserve"> </w:t>
      </w:r>
      <w:r w:rsidR="00CA0657" w:rsidRPr="00BE695B">
        <w:rPr>
          <w:rFonts w:ascii="Times New Roman" w:hAnsi="Times New Roman" w:cs="Times New Roman"/>
          <w:sz w:val="24"/>
          <w:szCs w:val="24"/>
        </w:rPr>
        <w:t>FMS- Foreign Military Sales</w:t>
      </w:r>
    </w:p>
    <w:p w14:paraId="265E93BD" w14:textId="77777777" w:rsidR="00631372" w:rsidRPr="00AB5EFA" w:rsidRDefault="00631372" w:rsidP="00AB5EFA">
      <w:pPr>
        <w:pStyle w:val="ListParagraph"/>
        <w:rPr>
          <w:rFonts w:ascii="Times New Roman" w:hAnsi="Times New Roman" w:cs="Times New Roman"/>
          <w:sz w:val="24"/>
          <w:szCs w:val="24"/>
        </w:rPr>
      </w:pPr>
    </w:p>
    <w:p w14:paraId="15568E1B" w14:textId="77777777" w:rsidR="00631372" w:rsidRPr="00BE695B" w:rsidRDefault="00BE695B" w:rsidP="00AB5EFA">
      <w:pPr>
        <w:pStyle w:val="ListParagraph"/>
        <w:numPr>
          <w:ilvl w:val="2"/>
          <w:numId w:val="51"/>
        </w:numPr>
        <w:tabs>
          <w:tab w:val="left" w:pos="900"/>
        </w:tabs>
        <w:rPr>
          <w:rFonts w:ascii="Times New Roman" w:hAnsi="Times New Roman" w:cs="Times New Roman"/>
          <w:sz w:val="24"/>
          <w:szCs w:val="24"/>
        </w:rPr>
      </w:pPr>
      <w:r>
        <w:rPr>
          <w:rFonts w:ascii="Times New Roman" w:hAnsi="Times New Roman" w:cs="Times New Roman"/>
          <w:sz w:val="24"/>
          <w:szCs w:val="24"/>
        </w:rPr>
        <w:t xml:space="preserve"> </w:t>
      </w:r>
      <w:r w:rsidR="00631372" w:rsidRPr="00BE695B">
        <w:rPr>
          <w:rFonts w:ascii="Times New Roman" w:hAnsi="Times New Roman" w:cs="Times New Roman"/>
          <w:sz w:val="24"/>
          <w:szCs w:val="24"/>
        </w:rPr>
        <w:t>FRG- Functional Review Group</w:t>
      </w:r>
    </w:p>
    <w:p w14:paraId="3496707C" w14:textId="77777777" w:rsidR="00631372" w:rsidRPr="00AB5EFA" w:rsidRDefault="00631372" w:rsidP="00AB5EFA">
      <w:pPr>
        <w:pStyle w:val="ListParagraph"/>
        <w:rPr>
          <w:rFonts w:ascii="Times New Roman" w:hAnsi="Times New Roman" w:cs="Times New Roman"/>
          <w:sz w:val="24"/>
          <w:szCs w:val="24"/>
        </w:rPr>
      </w:pPr>
    </w:p>
    <w:p w14:paraId="0A661440" w14:textId="77777777" w:rsidR="00631372" w:rsidRPr="00BE695B" w:rsidRDefault="00BE695B" w:rsidP="00AB5EFA">
      <w:pPr>
        <w:pStyle w:val="ListParagraph"/>
        <w:numPr>
          <w:ilvl w:val="2"/>
          <w:numId w:val="51"/>
        </w:numPr>
        <w:tabs>
          <w:tab w:val="left" w:pos="900"/>
        </w:tabs>
        <w:rPr>
          <w:rFonts w:ascii="Times New Roman" w:hAnsi="Times New Roman" w:cs="Times New Roman"/>
          <w:sz w:val="24"/>
          <w:szCs w:val="24"/>
        </w:rPr>
      </w:pPr>
      <w:r>
        <w:rPr>
          <w:rFonts w:ascii="Times New Roman" w:hAnsi="Times New Roman" w:cs="Times New Roman"/>
          <w:sz w:val="24"/>
          <w:szCs w:val="24"/>
        </w:rPr>
        <w:t xml:space="preserve"> </w:t>
      </w:r>
      <w:r w:rsidR="00631372" w:rsidRPr="00BE695B">
        <w:rPr>
          <w:rFonts w:ascii="Times New Roman" w:hAnsi="Times New Roman" w:cs="Times New Roman"/>
          <w:sz w:val="24"/>
          <w:szCs w:val="24"/>
        </w:rPr>
        <w:t>FWG- Functional Working Group</w:t>
      </w:r>
    </w:p>
    <w:p w14:paraId="09238E81" w14:textId="77777777" w:rsidR="00CA0657" w:rsidRPr="00BE695B" w:rsidRDefault="00CA0657" w:rsidP="00CA0657">
      <w:pPr>
        <w:tabs>
          <w:tab w:val="left" w:pos="900"/>
        </w:tabs>
        <w:rPr>
          <w:rFonts w:ascii="Times New Roman" w:hAnsi="Times New Roman" w:cs="Times New Roman"/>
          <w:sz w:val="24"/>
          <w:szCs w:val="24"/>
        </w:rPr>
      </w:pPr>
    </w:p>
    <w:p w14:paraId="341EA7A2" w14:textId="77777777" w:rsidR="00CA0657" w:rsidRDefault="00DE4273" w:rsidP="00AB5EFA">
      <w:pPr>
        <w:numPr>
          <w:ilvl w:val="2"/>
          <w:numId w:val="51"/>
        </w:numPr>
        <w:tabs>
          <w:tab w:val="left" w:pos="900"/>
        </w:tabs>
        <w:rPr>
          <w:rFonts w:ascii="Times New Roman" w:hAnsi="Times New Roman" w:cs="Times New Roman"/>
          <w:sz w:val="24"/>
          <w:szCs w:val="24"/>
        </w:rPr>
      </w:pPr>
      <w:r w:rsidRPr="00BE695B">
        <w:rPr>
          <w:rFonts w:ascii="Times New Roman" w:hAnsi="Times New Roman" w:cs="Times New Roman"/>
          <w:sz w:val="24"/>
          <w:szCs w:val="24"/>
        </w:rPr>
        <w:t xml:space="preserve">  </w:t>
      </w:r>
      <w:r w:rsidR="00CA0657" w:rsidRPr="00BE695B">
        <w:rPr>
          <w:rFonts w:ascii="Times New Roman" w:hAnsi="Times New Roman" w:cs="Times New Roman"/>
          <w:sz w:val="24"/>
          <w:szCs w:val="24"/>
        </w:rPr>
        <w:t>LRDP</w:t>
      </w:r>
      <w:proofErr w:type="gramStart"/>
      <w:r w:rsidR="00BE695B">
        <w:rPr>
          <w:rFonts w:ascii="Times New Roman" w:hAnsi="Times New Roman" w:cs="Times New Roman"/>
          <w:sz w:val="24"/>
          <w:szCs w:val="24"/>
        </w:rPr>
        <w:t xml:space="preserve">- </w:t>
      </w:r>
      <w:r w:rsidR="00CA0657" w:rsidRPr="00BE695B">
        <w:rPr>
          <w:rFonts w:ascii="Times New Roman" w:hAnsi="Times New Roman" w:cs="Times New Roman"/>
          <w:sz w:val="24"/>
          <w:szCs w:val="24"/>
        </w:rPr>
        <w:t xml:space="preserve"> Logistics</w:t>
      </w:r>
      <w:proofErr w:type="gramEnd"/>
      <w:r w:rsidR="00CA0657" w:rsidRPr="00BE695B">
        <w:rPr>
          <w:rFonts w:ascii="Times New Roman" w:hAnsi="Times New Roman" w:cs="Times New Roman"/>
          <w:sz w:val="24"/>
          <w:szCs w:val="24"/>
        </w:rPr>
        <w:t xml:space="preserve"> Requirements Determination Process</w:t>
      </w:r>
    </w:p>
    <w:p w14:paraId="1711B13E" w14:textId="77777777" w:rsidR="00BE695B" w:rsidRDefault="00BE695B" w:rsidP="00AB5EFA">
      <w:pPr>
        <w:pStyle w:val="ListParagraph"/>
        <w:rPr>
          <w:rFonts w:ascii="Times New Roman" w:hAnsi="Times New Roman" w:cs="Times New Roman"/>
          <w:sz w:val="24"/>
          <w:szCs w:val="24"/>
        </w:rPr>
      </w:pPr>
    </w:p>
    <w:p w14:paraId="1CC964A1" w14:textId="77777777" w:rsidR="00BE695B" w:rsidRPr="00BE695B" w:rsidRDefault="00BE695B" w:rsidP="00AB5EFA">
      <w:pPr>
        <w:numPr>
          <w:ilvl w:val="2"/>
          <w:numId w:val="51"/>
        </w:numPr>
        <w:tabs>
          <w:tab w:val="left" w:pos="900"/>
        </w:tabs>
        <w:rPr>
          <w:rFonts w:ascii="Times New Roman" w:hAnsi="Times New Roman" w:cs="Times New Roman"/>
          <w:sz w:val="24"/>
          <w:szCs w:val="24"/>
        </w:rPr>
      </w:pPr>
      <w:r>
        <w:rPr>
          <w:rFonts w:ascii="Times New Roman" w:hAnsi="Times New Roman" w:cs="Times New Roman"/>
          <w:sz w:val="24"/>
          <w:szCs w:val="24"/>
        </w:rPr>
        <w:t xml:space="preserve">  MP&amp;E- Maintenance Planning and Execution System </w:t>
      </w:r>
    </w:p>
    <w:p w14:paraId="75262471" w14:textId="77777777" w:rsidR="00CA0657" w:rsidRPr="00BE695B" w:rsidRDefault="00CA0657" w:rsidP="00CA0657">
      <w:pPr>
        <w:tabs>
          <w:tab w:val="left" w:pos="900"/>
        </w:tabs>
        <w:rPr>
          <w:rFonts w:ascii="Times New Roman" w:hAnsi="Times New Roman" w:cs="Times New Roman"/>
          <w:sz w:val="24"/>
          <w:szCs w:val="24"/>
        </w:rPr>
      </w:pPr>
    </w:p>
    <w:p w14:paraId="5350E67B" w14:textId="77777777" w:rsidR="005F6726" w:rsidRPr="00BE695B" w:rsidRDefault="00DE4273" w:rsidP="00AB5EFA">
      <w:pPr>
        <w:numPr>
          <w:ilvl w:val="2"/>
          <w:numId w:val="51"/>
        </w:numPr>
        <w:tabs>
          <w:tab w:val="left" w:pos="900"/>
        </w:tabs>
        <w:rPr>
          <w:rFonts w:ascii="Times New Roman" w:hAnsi="Times New Roman" w:cs="Times New Roman"/>
          <w:sz w:val="24"/>
          <w:szCs w:val="24"/>
        </w:rPr>
      </w:pPr>
      <w:r w:rsidRPr="00BE695B">
        <w:rPr>
          <w:rFonts w:ascii="Times New Roman" w:hAnsi="Times New Roman" w:cs="Times New Roman"/>
          <w:sz w:val="24"/>
          <w:szCs w:val="24"/>
        </w:rPr>
        <w:t xml:space="preserve">  </w:t>
      </w:r>
      <w:r w:rsidR="005F6726" w:rsidRPr="00BE695B">
        <w:rPr>
          <w:rFonts w:ascii="Times New Roman" w:hAnsi="Times New Roman" w:cs="Times New Roman"/>
          <w:sz w:val="24"/>
          <w:szCs w:val="24"/>
        </w:rPr>
        <w:t>OB- Business Office</w:t>
      </w:r>
    </w:p>
    <w:p w14:paraId="61A6D805" w14:textId="77777777" w:rsidR="005F6726" w:rsidRPr="00BE695B" w:rsidRDefault="005F6726" w:rsidP="005F6726">
      <w:pPr>
        <w:tabs>
          <w:tab w:val="left" w:pos="900"/>
        </w:tabs>
        <w:rPr>
          <w:rFonts w:ascii="Times New Roman" w:hAnsi="Times New Roman" w:cs="Times New Roman"/>
          <w:sz w:val="24"/>
          <w:szCs w:val="24"/>
        </w:rPr>
      </w:pPr>
    </w:p>
    <w:p w14:paraId="58BA21C4" w14:textId="77777777" w:rsidR="005F6726" w:rsidRPr="00BE695B" w:rsidRDefault="00963D0F" w:rsidP="00AB5EFA">
      <w:pPr>
        <w:numPr>
          <w:ilvl w:val="2"/>
          <w:numId w:val="51"/>
        </w:numPr>
        <w:tabs>
          <w:tab w:val="left" w:pos="900"/>
        </w:tabs>
        <w:rPr>
          <w:rFonts w:ascii="Times New Roman" w:hAnsi="Times New Roman" w:cs="Times New Roman"/>
          <w:sz w:val="24"/>
          <w:szCs w:val="24"/>
        </w:rPr>
      </w:pPr>
      <w:r w:rsidRPr="00BE695B">
        <w:rPr>
          <w:rFonts w:ascii="Times New Roman" w:hAnsi="Times New Roman" w:cs="Times New Roman"/>
          <w:sz w:val="24"/>
          <w:szCs w:val="24"/>
        </w:rPr>
        <w:t xml:space="preserve">  </w:t>
      </w:r>
      <w:r w:rsidR="005F6726" w:rsidRPr="00BE695B">
        <w:rPr>
          <w:rFonts w:ascii="Times New Roman" w:hAnsi="Times New Roman" w:cs="Times New Roman"/>
          <w:sz w:val="24"/>
          <w:szCs w:val="24"/>
        </w:rPr>
        <w:t>OFCO- Other Funded Customer Orders</w:t>
      </w:r>
    </w:p>
    <w:p w14:paraId="77AE2FE5" w14:textId="77777777" w:rsidR="005F6726" w:rsidRPr="00BE695B" w:rsidRDefault="005F6726" w:rsidP="005F6726">
      <w:pPr>
        <w:tabs>
          <w:tab w:val="left" w:pos="900"/>
        </w:tabs>
        <w:rPr>
          <w:rFonts w:ascii="Times New Roman" w:hAnsi="Times New Roman" w:cs="Times New Roman"/>
          <w:sz w:val="24"/>
          <w:szCs w:val="24"/>
        </w:rPr>
      </w:pPr>
    </w:p>
    <w:p w14:paraId="70706045" w14:textId="77777777" w:rsidR="00DD0358" w:rsidRPr="00DD0358" w:rsidRDefault="00963D0F">
      <w:pPr>
        <w:numPr>
          <w:ilvl w:val="2"/>
          <w:numId w:val="51"/>
        </w:numPr>
        <w:tabs>
          <w:tab w:val="left" w:pos="900"/>
        </w:tabs>
        <w:spacing w:line="480" w:lineRule="auto"/>
        <w:rPr>
          <w:rFonts w:ascii="Times New Roman" w:hAnsi="Times New Roman" w:cs="Times New Roman"/>
          <w:sz w:val="24"/>
          <w:szCs w:val="24"/>
        </w:rPr>
      </w:pPr>
      <w:r w:rsidRPr="00DD0358">
        <w:rPr>
          <w:rFonts w:ascii="Times New Roman" w:hAnsi="Times New Roman" w:cs="Times New Roman"/>
          <w:sz w:val="24"/>
          <w:szCs w:val="24"/>
        </w:rPr>
        <w:t xml:space="preserve">  </w:t>
      </w:r>
      <w:r w:rsidR="00555BB6" w:rsidRPr="00DD0358">
        <w:rPr>
          <w:rFonts w:ascii="Times New Roman" w:hAnsi="Times New Roman" w:cs="Times New Roman"/>
          <w:sz w:val="24"/>
          <w:szCs w:val="24"/>
        </w:rPr>
        <w:t>PCN- Program Control Number</w:t>
      </w:r>
      <w:r w:rsidR="00555BB6" w:rsidRPr="00BE695B">
        <w:rPr>
          <w:rFonts w:ascii="Times New Roman" w:hAnsi="Times New Roman" w:cs="Times New Roman"/>
          <w:sz w:val="24"/>
          <w:szCs w:val="24"/>
        </w:rPr>
        <w:t>s</w:t>
      </w:r>
    </w:p>
    <w:p w14:paraId="222A2F7A" w14:textId="77777777" w:rsidR="00DD0358" w:rsidRPr="00BE695B" w:rsidRDefault="00DD0358">
      <w:pPr>
        <w:numPr>
          <w:ilvl w:val="2"/>
          <w:numId w:val="51"/>
        </w:numPr>
        <w:tabs>
          <w:tab w:val="left" w:pos="90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PSIC- Product Support Integration Council</w:t>
      </w:r>
      <w:r w:rsidR="007C26ED">
        <w:rPr>
          <w:rFonts w:ascii="Times New Roman" w:hAnsi="Times New Roman" w:cs="Times New Roman"/>
          <w:sz w:val="24"/>
          <w:szCs w:val="24"/>
        </w:rPr>
        <w:t>`</w:t>
      </w:r>
    </w:p>
    <w:p w14:paraId="476C3143" w14:textId="77777777" w:rsidR="00BE695B" w:rsidRPr="00BE695B" w:rsidRDefault="00BE695B" w:rsidP="00AB5EFA">
      <w:pPr>
        <w:numPr>
          <w:ilvl w:val="2"/>
          <w:numId w:val="51"/>
        </w:numPr>
        <w:tabs>
          <w:tab w:val="left" w:pos="900"/>
        </w:tabs>
        <w:spacing w:line="480" w:lineRule="auto"/>
        <w:rPr>
          <w:rFonts w:ascii="Times New Roman" w:hAnsi="Times New Roman" w:cs="Times New Roman"/>
          <w:sz w:val="24"/>
          <w:szCs w:val="24"/>
        </w:rPr>
      </w:pPr>
      <w:r>
        <w:rPr>
          <w:rFonts w:ascii="Times New Roman" w:hAnsi="Times New Roman" w:cs="Times New Roman"/>
          <w:sz w:val="24"/>
          <w:szCs w:val="24"/>
        </w:rPr>
        <w:t xml:space="preserve">  PSSB- Product Support Steering Board</w:t>
      </w:r>
    </w:p>
    <w:p w14:paraId="1CAABE4B" w14:textId="77777777" w:rsidR="005F6726" w:rsidRPr="00BE695B" w:rsidRDefault="00963D0F" w:rsidP="00AB5EFA">
      <w:pPr>
        <w:numPr>
          <w:ilvl w:val="2"/>
          <w:numId w:val="51"/>
        </w:numPr>
        <w:tabs>
          <w:tab w:val="left" w:pos="900"/>
        </w:tabs>
        <w:spacing w:line="480" w:lineRule="auto"/>
        <w:rPr>
          <w:rFonts w:ascii="Times New Roman" w:hAnsi="Times New Roman" w:cs="Times New Roman"/>
          <w:sz w:val="24"/>
          <w:szCs w:val="24"/>
        </w:rPr>
      </w:pPr>
      <w:r w:rsidRPr="00BE695B">
        <w:rPr>
          <w:rFonts w:ascii="Times New Roman" w:hAnsi="Times New Roman" w:cs="Times New Roman"/>
          <w:sz w:val="24"/>
          <w:szCs w:val="24"/>
        </w:rPr>
        <w:t xml:space="preserve">  </w:t>
      </w:r>
      <w:r w:rsidR="005F6726" w:rsidRPr="00BE695B">
        <w:rPr>
          <w:rFonts w:ascii="Times New Roman" w:hAnsi="Times New Roman" w:cs="Times New Roman"/>
          <w:sz w:val="24"/>
          <w:szCs w:val="24"/>
        </w:rPr>
        <w:t>RDT&amp;E- Research, Development, Test, and Evaluation</w:t>
      </w:r>
    </w:p>
    <w:p w14:paraId="5D530CC0" w14:textId="77777777" w:rsidR="00CA0657" w:rsidRPr="00BE695B" w:rsidRDefault="00963D0F" w:rsidP="00AB5EFA">
      <w:pPr>
        <w:numPr>
          <w:ilvl w:val="2"/>
          <w:numId w:val="51"/>
        </w:numPr>
        <w:tabs>
          <w:tab w:val="left" w:pos="900"/>
        </w:tabs>
        <w:rPr>
          <w:rFonts w:ascii="Times New Roman" w:hAnsi="Times New Roman" w:cs="Times New Roman"/>
          <w:sz w:val="24"/>
          <w:szCs w:val="24"/>
        </w:rPr>
      </w:pPr>
      <w:r w:rsidRPr="00BE695B">
        <w:rPr>
          <w:rFonts w:ascii="Times New Roman" w:hAnsi="Times New Roman" w:cs="Times New Roman"/>
          <w:sz w:val="24"/>
          <w:szCs w:val="24"/>
        </w:rPr>
        <w:t xml:space="preserve">  </w:t>
      </w:r>
      <w:r w:rsidR="00CA0657" w:rsidRPr="00BE695B">
        <w:rPr>
          <w:rFonts w:ascii="Times New Roman" w:hAnsi="Times New Roman" w:cs="Times New Roman"/>
          <w:sz w:val="24"/>
          <w:szCs w:val="24"/>
        </w:rPr>
        <w:t>SRRB- Spares Requirements Review Board</w:t>
      </w:r>
    </w:p>
    <w:p w14:paraId="561D02DB" w14:textId="77777777" w:rsidR="00CA0657" w:rsidRPr="00BE695B" w:rsidRDefault="00CA0657" w:rsidP="00CA0657">
      <w:pPr>
        <w:tabs>
          <w:tab w:val="left" w:pos="900"/>
        </w:tabs>
        <w:rPr>
          <w:rFonts w:ascii="Times New Roman" w:hAnsi="Times New Roman" w:cs="Times New Roman"/>
          <w:sz w:val="24"/>
          <w:szCs w:val="24"/>
        </w:rPr>
      </w:pPr>
    </w:p>
    <w:p w14:paraId="320374FC" w14:textId="77777777" w:rsidR="00CA0657" w:rsidRPr="00166A31" w:rsidRDefault="00963D0F" w:rsidP="00AB5EFA">
      <w:pPr>
        <w:numPr>
          <w:ilvl w:val="2"/>
          <w:numId w:val="51"/>
        </w:numPr>
        <w:tabs>
          <w:tab w:val="left" w:pos="900"/>
        </w:tabs>
        <w:rPr>
          <w:rFonts w:ascii="Times New Roman" w:hAnsi="Times New Roman" w:cs="Times New Roman"/>
          <w:sz w:val="24"/>
          <w:szCs w:val="24"/>
        </w:rPr>
      </w:pPr>
      <w:r w:rsidRPr="00BE695B">
        <w:rPr>
          <w:rFonts w:ascii="Times New Roman" w:hAnsi="Times New Roman" w:cs="Times New Roman"/>
          <w:sz w:val="24"/>
          <w:szCs w:val="24"/>
        </w:rPr>
        <w:t xml:space="preserve">  </w:t>
      </w:r>
      <w:r w:rsidR="00CA0657" w:rsidRPr="00BE695B">
        <w:rPr>
          <w:rFonts w:ascii="Times New Roman" w:hAnsi="Times New Roman" w:cs="Times New Roman"/>
          <w:sz w:val="24"/>
          <w:szCs w:val="24"/>
        </w:rPr>
        <w:t>WSS- Weapon System Sustainment</w:t>
      </w:r>
      <w:r w:rsidR="00CA0657" w:rsidRPr="00166A31">
        <w:rPr>
          <w:rFonts w:ascii="Times New Roman" w:hAnsi="Times New Roman" w:cs="Times New Roman"/>
          <w:sz w:val="24"/>
          <w:szCs w:val="24"/>
        </w:rPr>
        <w:t xml:space="preserve"> </w:t>
      </w:r>
    </w:p>
    <w:p w14:paraId="49ABB0D4" w14:textId="77777777" w:rsidR="002E4576" w:rsidRPr="00166A31" w:rsidRDefault="002E4576" w:rsidP="0074310F">
      <w:pPr>
        <w:tabs>
          <w:tab w:val="left" w:pos="900"/>
        </w:tabs>
        <w:rPr>
          <w:rFonts w:ascii="Times New Roman" w:hAnsi="Times New Roman" w:cs="Times New Roman"/>
          <w:sz w:val="24"/>
          <w:szCs w:val="24"/>
        </w:rPr>
      </w:pPr>
    </w:p>
    <w:p w14:paraId="5AAB8137" w14:textId="77777777" w:rsidR="000C56E2" w:rsidRPr="00166A31" w:rsidRDefault="000C56E2" w:rsidP="001602C4">
      <w:pPr>
        <w:rPr>
          <w:rFonts w:ascii="Times New Roman" w:hAnsi="Times New Roman" w:cs="Times New Roman"/>
          <w:bCs/>
          <w:vanish/>
          <w:sz w:val="24"/>
          <w:szCs w:val="24"/>
        </w:rPr>
      </w:pPr>
    </w:p>
    <w:p w14:paraId="008910C6" w14:textId="77777777" w:rsidR="00B104CF" w:rsidRPr="00166A31" w:rsidRDefault="00E94183" w:rsidP="0089217D">
      <w:pPr>
        <w:pStyle w:val="NoSpacing"/>
        <w:numPr>
          <w:ilvl w:val="0"/>
          <w:numId w:val="4"/>
        </w:numPr>
        <w:tabs>
          <w:tab w:val="left" w:pos="540"/>
        </w:tabs>
        <w:rPr>
          <w:rFonts w:ascii="Times New Roman" w:hAnsi="Times New Roman" w:cs="Times New Roman"/>
          <w:sz w:val="24"/>
          <w:szCs w:val="24"/>
        </w:rPr>
      </w:pPr>
      <w:r w:rsidRPr="00166A31">
        <w:rPr>
          <w:rFonts w:ascii="Times New Roman" w:hAnsi="Times New Roman" w:cs="Times New Roman"/>
          <w:b/>
          <w:sz w:val="24"/>
          <w:szCs w:val="24"/>
        </w:rPr>
        <w:t xml:space="preserve"> </w:t>
      </w:r>
      <w:r w:rsidR="00963D0F">
        <w:rPr>
          <w:rFonts w:ascii="Times New Roman" w:hAnsi="Times New Roman" w:cs="Times New Roman"/>
          <w:b/>
          <w:sz w:val="24"/>
          <w:szCs w:val="24"/>
        </w:rPr>
        <w:t xml:space="preserve">  </w:t>
      </w:r>
      <w:r w:rsidR="00B104CF" w:rsidRPr="00166A31">
        <w:rPr>
          <w:rFonts w:ascii="Times New Roman" w:hAnsi="Times New Roman" w:cs="Times New Roman"/>
          <w:b/>
          <w:sz w:val="24"/>
          <w:szCs w:val="24"/>
        </w:rPr>
        <w:t>References to Law, Policy, Instructions</w:t>
      </w:r>
      <w:r w:rsidR="00D16801" w:rsidRPr="00166A31">
        <w:rPr>
          <w:rFonts w:ascii="Times New Roman" w:hAnsi="Times New Roman" w:cs="Times New Roman"/>
          <w:b/>
          <w:sz w:val="24"/>
          <w:szCs w:val="24"/>
        </w:rPr>
        <w:t>,</w:t>
      </w:r>
      <w:r w:rsidR="00B104CF" w:rsidRPr="00166A31">
        <w:rPr>
          <w:rFonts w:ascii="Times New Roman" w:hAnsi="Times New Roman" w:cs="Times New Roman"/>
          <w:b/>
          <w:sz w:val="24"/>
          <w:szCs w:val="24"/>
        </w:rPr>
        <w:t xml:space="preserve"> or Guidance</w:t>
      </w:r>
      <w:r w:rsidR="00B104CF" w:rsidRPr="00166A31">
        <w:rPr>
          <w:rFonts w:ascii="Times New Roman" w:hAnsi="Times New Roman" w:cs="Times New Roman"/>
          <w:sz w:val="24"/>
          <w:szCs w:val="24"/>
        </w:rPr>
        <w:t>.</w:t>
      </w:r>
    </w:p>
    <w:p w14:paraId="25551DB9" w14:textId="77777777" w:rsidR="00E94183" w:rsidRPr="00166A31" w:rsidRDefault="00E94183" w:rsidP="001602C4">
      <w:pPr>
        <w:pStyle w:val="NoSpacing"/>
        <w:tabs>
          <w:tab w:val="left" w:pos="540"/>
        </w:tabs>
        <w:rPr>
          <w:rFonts w:ascii="Times New Roman" w:hAnsi="Times New Roman" w:cs="Times New Roman"/>
          <w:sz w:val="24"/>
          <w:szCs w:val="24"/>
        </w:rPr>
      </w:pPr>
    </w:p>
    <w:p w14:paraId="4D6218FA" w14:textId="77777777" w:rsidR="00B104CF" w:rsidRPr="00166A31" w:rsidRDefault="005A251D" w:rsidP="000E4391">
      <w:pPr>
        <w:pStyle w:val="NoSpacing"/>
        <w:numPr>
          <w:ilvl w:val="1"/>
          <w:numId w:val="4"/>
        </w:numPr>
        <w:ind w:left="1170" w:hanging="450"/>
        <w:rPr>
          <w:rFonts w:ascii="Times New Roman" w:hAnsi="Times New Roman" w:cs="Times New Roman"/>
          <w:sz w:val="24"/>
          <w:szCs w:val="24"/>
        </w:rPr>
      </w:pPr>
      <w:r w:rsidRPr="00166A31">
        <w:rPr>
          <w:rFonts w:ascii="Times New Roman" w:hAnsi="Times New Roman" w:cs="Times New Roman"/>
          <w:sz w:val="24"/>
          <w:szCs w:val="24"/>
        </w:rPr>
        <w:t xml:space="preserve"> </w:t>
      </w:r>
      <w:r w:rsidR="00AF2C3B" w:rsidRPr="00166A31">
        <w:rPr>
          <w:rFonts w:ascii="Times New Roman" w:hAnsi="Times New Roman" w:cs="Times New Roman"/>
          <w:sz w:val="24"/>
          <w:szCs w:val="24"/>
        </w:rPr>
        <w:t>AFMC Supplement to AFI 21-</w:t>
      </w:r>
      <w:proofErr w:type="gramStart"/>
      <w:r w:rsidR="00AF2C3B" w:rsidRPr="00166A31">
        <w:rPr>
          <w:rFonts w:ascii="Times New Roman" w:hAnsi="Times New Roman" w:cs="Times New Roman"/>
          <w:sz w:val="24"/>
          <w:szCs w:val="24"/>
        </w:rPr>
        <w:t xml:space="preserve">102, </w:t>
      </w:r>
      <w:r w:rsidR="00631372">
        <w:rPr>
          <w:rFonts w:ascii="Times New Roman" w:hAnsi="Times New Roman" w:cs="Times New Roman"/>
          <w:sz w:val="24"/>
          <w:szCs w:val="24"/>
        </w:rPr>
        <w:t xml:space="preserve"> AFMCI</w:t>
      </w:r>
      <w:proofErr w:type="gramEnd"/>
      <w:r w:rsidR="00631372">
        <w:rPr>
          <w:rFonts w:ascii="Times New Roman" w:hAnsi="Times New Roman" w:cs="Times New Roman"/>
          <w:sz w:val="24"/>
          <w:szCs w:val="24"/>
        </w:rPr>
        <w:t xml:space="preserve"> 21-100 </w:t>
      </w:r>
      <w:r w:rsidR="00AF2C3B" w:rsidRPr="00166A31">
        <w:rPr>
          <w:rFonts w:ascii="Times New Roman" w:hAnsi="Times New Roman" w:cs="Times New Roman"/>
          <w:sz w:val="24"/>
          <w:szCs w:val="24"/>
        </w:rPr>
        <w:t>Depot Maintenance Management.</w:t>
      </w:r>
    </w:p>
    <w:p w14:paraId="4764FAD6" w14:textId="77777777" w:rsidR="00154017" w:rsidRPr="00166A31" w:rsidRDefault="00154017" w:rsidP="001602C4">
      <w:pPr>
        <w:pStyle w:val="ListParagraph"/>
        <w:rPr>
          <w:rFonts w:ascii="Times New Roman" w:hAnsi="Times New Roman" w:cs="Times New Roman"/>
          <w:sz w:val="24"/>
          <w:szCs w:val="24"/>
        </w:rPr>
      </w:pPr>
    </w:p>
    <w:p w14:paraId="07F7B4F8" w14:textId="77777777" w:rsidR="00154017" w:rsidRPr="00166A31" w:rsidRDefault="004006A1" w:rsidP="000E4391">
      <w:pPr>
        <w:pStyle w:val="NoSpacing"/>
        <w:numPr>
          <w:ilvl w:val="1"/>
          <w:numId w:val="4"/>
        </w:numPr>
        <w:ind w:left="1170" w:hanging="450"/>
        <w:rPr>
          <w:rFonts w:ascii="Times New Roman" w:hAnsi="Times New Roman" w:cs="Times New Roman"/>
          <w:sz w:val="24"/>
          <w:szCs w:val="24"/>
        </w:rPr>
      </w:pPr>
      <w:r w:rsidRPr="00166A31">
        <w:rPr>
          <w:rFonts w:ascii="Times New Roman" w:hAnsi="Times New Roman" w:cs="Times New Roman"/>
          <w:sz w:val="24"/>
          <w:szCs w:val="24"/>
        </w:rPr>
        <w:t xml:space="preserve"> AFMAN 63-143, Centralized Asset Management (CAM) Procedures</w:t>
      </w:r>
    </w:p>
    <w:p w14:paraId="44E63DAC" w14:textId="77777777" w:rsidR="00A3348E" w:rsidRPr="00166A31" w:rsidRDefault="00A3348E" w:rsidP="001602C4">
      <w:pPr>
        <w:pStyle w:val="ListParagraph"/>
        <w:rPr>
          <w:rFonts w:ascii="Times New Roman" w:hAnsi="Times New Roman" w:cs="Times New Roman"/>
          <w:sz w:val="24"/>
          <w:szCs w:val="24"/>
        </w:rPr>
      </w:pPr>
    </w:p>
    <w:p w14:paraId="4FD8D66F" w14:textId="77777777" w:rsidR="00A3348E" w:rsidRPr="00166A31" w:rsidRDefault="00A3348E" w:rsidP="0089217D">
      <w:pPr>
        <w:pStyle w:val="NoSpacing"/>
        <w:numPr>
          <w:ilvl w:val="1"/>
          <w:numId w:val="4"/>
        </w:numPr>
        <w:rPr>
          <w:rFonts w:ascii="Times New Roman" w:hAnsi="Times New Roman" w:cs="Times New Roman"/>
          <w:sz w:val="24"/>
          <w:szCs w:val="24"/>
        </w:rPr>
      </w:pPr>
      <w:r w:rsidRPr="00166A31">
        <w:rPr>
          <w:rFonts w:ascii="Times New Roman" w:hAnsi="Times New Roman" w:cs="Times New Roman"/>
          <w:sz w:val="24"/>
          <w:szCs w:val="24"/>
        </w:rPr>
        <w:t xml:space="preserve">  AFMCMAN 20-1</w:t>
      </w:r>
      <w:r w:rsidR="00C0347F">
        <w:rPr>
          <w:rFonts w:ascii="Times New Roman" w:hAnsi="Times New Roman" w:cs="Times New Roman"/>
          <w:sz w:val="24"/>
          <w:szCs w:val="24"/>
        </w:rPr>
        <w:t>02</w:t>
      </w:r>
      <w:r w:rsidRPr="00166A31">
        <w:rPr>
          <w:rFonts w:ascii="Times New Roman" w:hAnsi="Times New Roman" w:cs="Times New Roman"/>
          <w:sz w:val="24"/>
          <w:szCs w:val="24"/>
        </w:rPr>
        <w:t>, M</w:t>
      </w:r>
      <w:r w:rsidR="002F47BD" w:rsidRPr="00166A31">
        <w:rPr>
          <w:rFonts w:ascii="Times New Roman" w:hAnsi="Times New Roman" w:cs="Times New Roman"/>
          <w:sz w:val="24"/>
          <w:szCs w:val="24"/>
        </w:rPr>
        <w:t xml:space="preserve">aintenance Planning and Execution System </w:t>
      </w:r>
      <w:r w:rsidRPr="00166A31">
        <w:rPr>
          <w:rFonts w:ascii="Times New Roman" w:hAnsi="Times New Roman" w:cs="Times New Roman"/>
          <w:sz w:val="24"/>
          <w:szCs w:val="24"/>
        </w:rPr>
        <w:t>(MP&amp;E)</w:t>
      </w:r>
    </w:p>
    <w:p w14:paraId="4CA75031" w14:textId="77777777" w:rsidR="000E4391" w:rsidRPr="00166A31" w:rsidRDefault="000E4391" w:rsidP="000E4391">
      <w:pPr>
        <w:pStyle w:val="NoSpacing"/>
        <w:rPr>
          <w:rFonts w:ascii="Times New Roman" w:hAnsi="Times New Roman" w:cs="Times New Roman"/>
          <w:sz w:val="24"/>
          <w:szCs w:val="24"/>
        </w:rPr>
      </w:pPr>
    </w:p>
    <w:p w14:paraId="49BC48E8" w14:textId="77777777" w:rsidR="000E4391" w:rsidRPr="00166A31" w:rsidRDefault="000E4391" w:rsidP="000E4391">
      <w:pPr>
        <w:pStyle w:val="NoSpacing"/>
        <w:numPr>
          <w:ilvl w:val="1"/>
          <w:numId w:val="4"/>
        </w:numPr>
        <w:tabs>
          <w:tab w:val="left" w:pos="1350"/>
        </w:tabs>
        <w:ind w:left="1260" w:hanging="540"/>
        <w:rPr>
          <w:rFonts w:ascii="Times New Roman" w:hAnsi="Times New Roman" w:cs="Times New Roman"/>
          <w:sz w:val="24"/>
          <w:szCs w:val="24"/>
        </w:rPr>
      </w:pPr>
      <w:r w:rsidRPr="00166A31">
        <w:rPr>
          <w:rFonts w:ascii="Times New Roman" w:hAnsi="Times New Roman" w:cs="Times New Roman"/>
          <w:sz w:val="24"/>
          <w:szCs w:val="24"/>
        </w:rPr>
        <w:t>AFMC R2 Annual Guidance</w:t>
      </w:r>
    </w:p>
    <w:p w14:paraId="5745D5B4" w14:textId="77777777" w:rsidR="00CB1D8F" w:rsidRPr="00166A31" w:rsidRDefault="00CB1D8F" w:rsidP="001602C4">
      <w:pPr>
        <w:pStyle w:val="NoSpacing"/>
        <w:rPr>
          <w:rFonts w:ascii="Times New Roman" w:hAnsi="Times New Roman" w:cs="Times New Roman"/>
          <w:sz w:val="24"/>
          <w:szCs w:val="24"/>
        </w:rPr>
      </w:pPr>
    </w:p>
    <w:p w14:paraId="2D244A09" w14:textId="77777777" w:rsidR="00E51C96" w:rsidRPr="00166A31" w:rsidRDefault="00E51C96" w:rsidP="005E6E38">
      <w:pPr>
        <w:framePr w:hSpace="180" w:wrap="around" w:vAnchor="text" w:hAnchor="text" w:y="1"/>
        <w:suppressOverlap/>
        <w:rPr>
          <w:rFonts w:ascii="Times New Roman" w:hAnsi="Times New Roman" w:cs="Times New Roman"/>
          <w:b/>
          <w:sz w:val="24"/>
          <w:szCs w:val="24"/>
          <w:u w:val="single"/>
        </w:rPr>
      </w:pPr>
      <w:r w:rsidRPr="00166A31">
        <w:rPr>
          <w:rFonts w:ascii="Times New Roman" w:hAnsi="Times New Roman" w:cs="Times New Roman"/>
          <w:b/>
          <w:sz w:val="24"/>
          <w:szCs w:val="24"/>
          <w:u w:val="single"/>
        </w:rPr>
        <w:t>List of Attachments</w:t>
      </w:r>
    </w:p>
    <w:tbl>
      <w:tblPr>
        <w:tblStyle w:val="TableGrid"/>
        <w:tblpPr w:leftFromText="180" w:rightFromText="180" w:vertAnchor="text" w:tblpY="1"/>
        <w:tblOverlap w:val="never"/>
        <w:tblW w:w="0" w:type="auto"/>
        <w:tblLook w:val="04A0" w:firstRow="1" w:lastRow="0" w:firstColumn="1" w:lastColumn="0" w:noHBand="0" w:noVBand="1"/>
      </w:tblPr>
      <w:tblGrid>
        <w:gridCol w:w="5598"/>
        <w:gridCol w:w="2970"/>
      </w:tblGrid>
      <w:tr w:rsidR="00F4037C" w:rsidRPr="00166A31" w14:paraId="20A48C13" w14:textId="77777777" w:rsidTr="008B1358">
        <w:tc>
          <w:tcPr>
            <w:tcW w:w="5598" w:type="dxa"/>
          </w:tcPr>
          <w:p w14:paraId="64390778" w14:textId="77777777" w:rsidR="00F4037C" w:rsidRDefault="00F4037C" w:rsidP="00356C35">
            <w:pPr>
              <w:rPr>
                <w:rFonts w:ascii="Times New Roman" w:hAnsi="Times New Roman" w:cs="Times New Roman"/>
                <w:b/>
                <w:sz w:val="24"/>
                <w:szCs w:val="24"/>
              </w:rPr>
            </w:pPr>
            <w:r>
              <w:rPr>
                <w:rFonts w:ascii="Times New Roman" w:hAnsi="Times New Roman" w:cs="Times New Roman"/>
                <w:b/>
                <w:sz w:val="24"/>
                <w:szCs w:val="24"/>
              </w:rPr>
              <w:t xml:space="preserve">Attachment 1: </w:t>
            </w:r>
            <w:r w:rsidR="003926A3" w:rsidRPr="00AB5EFA">
              <w:rPr>
                <w:rFonts w:ascii="Times New Roman" w:hAnsi="Times New Roman" w:cs="Times New Roman"/>
                <w:sz w:val="24"/>
                <w:szCs w:val="24"/>
              </w:rPr>
              <w:t>MS Excel version</w:t>
            </w:r>
            <w:r w:rsidR="003926A3">
              <w:rPr>
                <w:rFonts w:ascii="Times New Roman" w:hAnsi="Times New Roman" w:cs="Times New Roman"/>
                <w:b/>
                <w:sz w:val="24"/>
                <w:szCs w:val="24"/>
              </w:rPr>
              <w:t xml:space="preserve"> </w:t>
            </w:r>
            <w:r w:rsidRPr="00166A31">
              <w:rPr>
                <w:rFonts w:ascii="Times New Roman" w:hAnsi="Times New Roman" w:cs="Times New Roman"/>
                <w:sz w:val="24"/>
                <w:szCs w:val="24"/>
              </w:rPr>
              <w:t xml:space="preserve">R2D2 </w:t>
            </w:r>
            <w:r>
              <w:rPr>
                <w:rFonts w:ascii="Times New Roman" w:hAnsi="Times New Roman" w:cs="Times New Roman"/>
                <w:sz w:val="24"/>
                <w:szCs w:val="24"/>
              </w:rPr>
              <w:t>WBS</w:t>
            </w:r>
          </w:p>
        </w:tc>
        <w:bookmarkStart w:id="0" w:name="_MON_1616923114"/>
        <w:bookmarkEnd w:id="0"/>
        <w:tc>
          <w:tcPr>
            <w:tcW w:w="2970" w:type="dxa"/>
          </w:tcPr>
          <w:p w14:paraId="7AE07C61" w14:textId="77777777" w:rsidR="00F4037C" w:rsidRPr="00166A31" w:rsidRDefault="007C1A37" w:rsidP="00AC0F7F">
            <w:pPr>
              <w:jc w:val="center"/>
              <w:rPr>
                <w:rFonts w:ascii="Times New Roman" w:hAnsi="Times New Roman" w:cs="Times New Roman"/>
                <w:b/>
                <w:sz w:val="24"/>
                <w:szCs w:val="24"/>
              </w:rPr>
            </w:pPr>
            <w:r w:rsidRPr="00E34C56">
              <w:rPr>
                <w:rFonts w:ascii="Times New Roman" w:hAnsi="Times New Roman" w:cs="Times New Roman"/>
                <w:b/>
                <w:sz w:val="24"/>
                <w:szCs w:val="24"/>
              </w:rPr>
              <w:object w:dxaOrig="2069" w:dyaOrig="1320" w14:anchorId="10759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66.75pt" o:ole="">
                  <v:imagedata r:id="rId19" o:title=""/>
                </v:shape>
                <o:OLEObject Type="Embed" ProgID="Excel.Sheet.12" ShapeID="_x0000_i1025" DrawAspect="Icon" ObjectID="_1668415564" r:id="rId20"/>
              </w:object>
            </w:r>
          </w:p>
        </w:tc>
      </w:tr>
      <w:tr w:rsidR="00521270" w:rsidRPr="00166A31" w14:paraId="1CE89836" w14:textId="77777777" w:rsidTr="005B3FEE">
        <w:tc>
          <w:tcPr>
            <w:tcW w:w="5598" w:type="dxa"/>
          </w:tcPr>
          <w:p w14:paraId="639E7411" w14:textId="77777777" w:rsidR="00521270" w:rsidRPr="00166A31" w:rsidRDefault="00521270" w:rsidP="00356C35">
            <w:pPr>
              <w:rPr>
                <w:rFonts w:ascii="Times New Roman" w:hAnsi="Times New Roman" w:cs="Times New Roman"/>
                <w:b/>
                <w:sz w:val="24"/>
                <w:szCs w:val="24"/>
              </w:rPr>
            </w:pPr>
            <w:r w:rsidRPr="00166A31">
              <w:rPr>
                <w:rFonts w:ascii="Times New Roman" w:hAnsi="Times New Roman" w:cs="Times New Roman"/>
                <w:b/>
                <w:sz w:val="24"/>
                <w:szCs w:val="24"/>
              </w:rPr>
              <w:t xml:space="preserve">Attachment </w:t>
            </w:r>
            <w:r w:rsidR="00F4037C">
              <w:rPr>
                <w:rFonts w:ascii="Times New Roman" w:hAnsi="Times New Roman" w:cs="Times New Roman"/>
                <w:b/>
                <w:sz w:val="24"/>
                <w:szCs w:val="24"/>
              </w:rPr>
              <w:t>2</w:t>
            </w:r>
            <w:r w:rsidRPr="00166A31">
              <w:rPr>
                <w:rFonts w:ascii="Times New Roman" w:hAnsi="Times New Roman" w:cs="Times New Roman"/>
                <w:b/>
                <w:sz w:val="24"/>
                <w:szCs w:val="24"/>
              </w:rPr>
              <w:t xml:space="preserve">: </w:t>
            </w:r>
            <w:r w:rsidRPr="00166A31">
              <w:rPr>
                <w:rFonts w:ascii="Times New Roman" w:hAnsi="Times New Roman" w:cs="Times New Roman"/>
                <w:sz w:val="24"/>
                <w:szCs w:val="24"/>
              </w:rPr>
              <w:t>R2D2 Change Management Plan</w:t>
            </w:r>
          </w:p>
        </w:tc>
        <w:bookmarkStart w:id="1" w:name="_MON_1550894454"/>
        <w:bookmarkEnd w:id="1"/>
        <w:tc>
          <w:tcPr>
            <w:tcW w:w="2970" w:type="dxa"/>
          </w:tcPr>
          <w:p w14:paraId="50D78EBC" w14:textId="77777777" w:rsidR="00521270" w:rsidRPr="00166A31" w:rsidRDefault="00C96CDE" w:rsidP="00AC0F7F">
            <w:pPr>
              <w:jc w:val="center"/>
              <w:rPr>
                <w:rFonts w:ascii="Times New Roman" w:hAnsi="Times New Roman" w:cs="Times New Roman"/>
                <w:b/>
                <w:sz w:val="24"/>
                <w:szCs w:val="24"/>
              </w:rPr>
            </w:pPr>
            <w:r w:rsidRPr="00166A31">
              <w:rPr>
                <w:rFonts w:ascii="Times New Roman" w:hAnsi="Times New Roman" w:cs="Times New Roman"/>
                <w:b/>
                <w:sz w:val="24"/>
                <w:szCs w:val="24"/>
              </w:rPr>
              <w:object w:dxaOrig="2069" w:dyaOrig="1320" w14:anchorId="424E9FBA">
                <v:shape id="_x0000_i1026" type="#_x0000_t75" style="width:103.5pt;height:65.25pt" o:ole="">
                  <v:imagedata r:id="rId21" o:title=""/>
                </v:shape>
                <o:OLEObject Type="Embed" ProgID="Word.Document.8" ShapeID="_x0000_i1026" DrawAspect="Icon" ObjectID="_1668415565" r:id="rId22">
                  <o:FieldCodes>\s</o:FieldCodes>
                </o:OLEObject>
              </w:object>
            </w:r>
          </w:p>
        </w:tc>
      </w:tr>
    </w:tbl>
    <w:p w14:paraId="222421D1" w14:textId="77777777" w:rsidR="008B6DEE" w:rsidRPr="00166A31" w:rsidRDefault="008B6DEE" w:rsidP="001602C4">
      <w:pPr>
        <w:rPr>
          <w:rFonts w:ascii="Times New Roman" w:hAnsi="Times New Roman" w:cs="Times New Roman"/>
          <w:b/>
          <w:sz w:val="24"/>
        </w:rPr>
      </w:pPr>
    </w:p>
    <w:sectPr w:rsidR="008B6DEE" w:rsidRPr="00166A31" w:rsidSect="005B3FEE">
      <w:headerReference w:type="default" r:id="rId2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157EC" w14:textId="77777777" w:rsidR="006E4FBC" w:rsidRDefault="006E4FBC" w:rsidP="00FF081B">
      <w:r>
        <w:separator/>
      </w:r>
    </w:p>
  </w:endnote>
  <w:endnote w:type="continuationSeparator" w:id="0">
    <w:p w14:paraId="2DBB2B4C" w14:textId="77777777" w:rsidR="006E4FBC" w:rsidRDefault="006E4FBC" w:rsidP="00FF081B">
      <w:r>
        <w:continuationSeparator/>
      </w:r>
    </w:p>
  </w:endnote>
  <w:endnote w:type="continuationNotice" w:id="1">
    <w:p w14:paraId="3438A148" w14:textId="77777777" w:rsidR="006E4FBC" w:rsidRDefault="006E4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F2156" w14:textId="70DF6AB7" w:rsidR="00BE695B" w:rsidRDefault="00BE695B" w:rsidP="00E743FF">
    <w:pPr>
      <w:pStyle w:val="Footer"/>
      <w:jc w:val="right"/>
    </w:pPr>
    <w:r w:rsidRPr="00FB6315">
      <w:rPr>
        <w:rFonts w:ascii="Times New Roman" w:hAnsi="Times New Roman" w:cs="Times New Roman"/>
        <w:sz w:val="24"/>
      </w:rPr>
      <w:fldChar w:fldCharType="begin"/>
    </w:r>
    <w:r w:rsidRPr="00FB6315">
      <w:rPr>
        <w:rFonts w:ascii="Times New Roman" w:hAnsi="Times New Roman" w:cs="Times New Roman"/>
        <w:sz w:val="24"/>
      </w:rPr>
      <w:instrText xml:space="preserve"> PAGE   \* MERGEFORMAT </w:instrText>
    </w:r>
    <w:r w:rsidRPr="00FB6315">
      <w:rPr>
        <w:rFonts w:ascii="Times New Roman" w:hAnsi="Times New Roman" w:cs="Times New Roman"/>
        <w:sz w:val="24"/>
      </w:rPr>
      <w:fldChar w:fldCharType="separate"/>
    </w:r>
    <w:r w:rsidR="00D245ED">
      <w:rPr>
        <w:rFonts w:ascii="Times New Roman" w:hAnsi="Times New Roman" w:cs="Times New Roman"/>
        <w:noProof/>
        <w:sz w:val="24"/>
      </w:rPr>
      <w:t>i</w:t>
    </w:r>
    <w:r w:rsidRPr="00FB6315">
      <w:rPr>
        <w:rFonts w:ascii="Times New Roman" w:hAnsi="Times New Roman" w:cs="Times New Roman"/>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C1C20" w14:textId="77777777" w:rsidR="006E4FBC" w:rsidRDefault="006E4FBC" w:rsidP="00FF081B">
      <w:r>
        <w:separator/>
      </w:r>
    </w:p>
  </w:footnote>
  <w:footnote w:type="continuationSeparator" w:id="0">
    <w:p w14:paraId="756B0AFE" w14:textId="77777777" w:rsidR="006E4FBC" w:rsidRDefault="006E4FBC" w:rsidP="00FF081B">
      <w:r>
        <w:continuationSeparator/>
      </w:r>
    </w:p>
  </w:footnote>
  <w:footnote w:type="continuationNotice" w:id="1">
    <w:p w14:paraId="3D08D49F" w14:textId="77777777" w:rsidR="006E4FBC" w:rsidRDefault="006E4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149E4" w14:textId="77777777" w:rsidR="00BE695B" w:rsidRPr="00FA34C3" w:rsidRDefault="00BE695B" w:rsidP="00FA3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63"/>
    <w:multiLevelType w:val="multilevel"/>
    <w:tmpl w:val="2D4AB766"/>
    <w:lvl w:ilvl="0">
      <w:start w:val="5"/>
      <w:numFmt w:val="decimal"/>
      <w:lvlText w:val="%1.0"/>
      <w:lvlJc w:val="left"/>
      <w:pPr>
        <w:ind w:left="360" w:hanging="360"/>
      </w:pPr>
      <w:rPr>
        <w:rFonts w:hint="default"/>
        <w:b/>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6.4.2.%4"/>
      <w:lvlJc w:val="left"/>
      <w:pPr>
        <w:ind w:left="2880" w:hanging="720"/>
      </w:pPr>
      <w:rPr>
        <w:rFonts w:hint="default"/>
        <w:b w:val="0"/>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38D574C"/>
    <w:multiLevelType w:val="multilevel"/>
    <w:tmpl w:val="FCEC773E"/>
    <w:lvl w:ilvl="0">
      <w:start w:val="5"/>
      <w:numFmt w:val="decimal"/>
      <w:lvlText w:val="%1.0"/>
      <w:lvlJc w:val="left"/>
      <w:pPr>
        <w:ind w:left="360" w:hanging="360"/>
      </w:pPr>
      <w:rPr>
        <w:rFonts w:hint="default"/>
        <w:b/>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6.2.6.%4"/>
      <w:lvlJc w:val="left"/>
      <w:pPr>
        <w:ind w:left="2880" w:hanging="720"/>
      </w:pPr>
      <w:rPr>
        <w:rFonts w:hint="default"/>
        <w:b w:val="0"/>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7D077B6"/>
    <w:multiLevelType w:val="multilevel"/>
    <w:tmpl w:val="7098E02A"/>
    <w:lvl w:ilvl="0">
      <w:start w:val="1"/>
      <w:numFmt w:val="decimal"/>
      <w:pStyle w:val="Heading1"/>
      <w:isLgl/>
      <w:lvlText w:val="%1"/>
      <w:lvlJc w:val="left"/>
      <w:pPr>
        <w:tabs>
          <w:tab w:val="num" w:pos="432"/>
        </w:tabs>
        <w:ind w:left="432" w:hanging="432"/>
      </w:pPr>
      <w:rPr>
        <w:rFonts w:ascii="Times New Roman" w:hAnsi="Times New Roman" w:hint="default"/>
        <w:b/>
        <w:i/>
        <w:sz w:val="28"/>
      </w:rPr>
    </w:lvl>
    <w:lvl w:ilvl="1">
      <w:start w:val="1"/>
      <w:numFmt w:val="decimal"/>
      <w:pStyle w:val="Heading2"/>
      <w:lvlText w:val="%1.%2"/>
      <w:lvlJc w:val="left"/>
      <w:pPr>
        <w:tabs>
          <w:tab w:val="num" w:pos="576"/>
        </w:tabs>
        <w:ind w:left="576" w:hanging="576"/>
      </w:pPr>
      <w:rPr>
        <w:rFonts w:ascii="Times New Roman" w:hAnsi="Times New Roman" w:hint="default"/>
        <w:b/>
        <w:i/>
        <w:sz w:val="28"/>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9A957A2"/>
    <w:multiLevelType w:val="multilevel"/>
    <w:tmpl w:val="02F6032A"/>
    <w:lvl w:ilvl="0">
      <w:start w:val="9"/>
      <w:numFmt w:val="decimal"/>
      <w:lvlText w:val="%1.0."/>
      <w:lvlJc w:val="left"/>
      <w:pPr>
        <w:ind w:left="525" w:hanging="525"/>
      </w:pPr>
      <w:rPr>
        <w:rFonts w:hint="default"/>
        <w:b/>
      </w:rPr>
    </w:lvl>
    <w:lvl w:ilvl="1">
      <w:start w:val="1"/>
      <w:numFmt w:val="decimal"/>
      <w:lvlText w:val="9.%2"/>
      <w:lvlJc w:val="left"/>
      <w:pPr>
        <w:ind w:left="1245" w:hanging="525"/>
      </w:pPr>
      <w:rPr>
        <w:rFonts w:hint="default"/>
        <w:b w:val="0"/>
        <w:i w:val="0"/>
      </w:rPr>
    </w:lvl>
    <w:lvl w:ilvl="2">
      <w:start w:val="1"/>
      <w:numFmt w:val="decimal"/>
      <w:lvlText w:val="9.1.%3"/>
      <w:lvlJc w:val="left"/>
      <w:pPr>
        <w:ind w:left="2160" w:hanging="720"/>
      </w:pPr>
      <w:rPr>
        <w:rFonts w:hint="default"/>
        <w:sz w:val="24"/>
        <w:szCs w:val="24"/>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321E07"/>
    <w:multiLevelType w:val="multilevel"/>
    <w:tmpl w:val="E42E34AE"/>
    <w:lvl w:ilvl="0">
      <w:start w:val="1"/>
      <w:numFmt w:val="decimal"/>
      <w:lvlText w:val="%1."/>
      <w:lvlJc w:val="left"/>
      <w:pPr>
        <w:ind w:left="288" w:hanging="288"/>
      </w:pPr>
      <w:rPr>
        <w:rFonts w:hint="default"/>
        <w:color w:val="000000" w:themeColor="text1"/>
      </w:rPr>
    </w:lvl>
    <w:lvl w:ilvl="1">
      <w:start w:val="1"/>
      <w:numFmt w:val="decimal"/>
      <w:lvlText w:val="%1.%2."/>
      <w:lvlJc w:val="left"/>
      <w:pPr>
        <w:ind w:left="612" w:hanging="432"/>
      </w:pPr>
      <w:rPr>
        <w:rFonts w:hint="default"/>
        <w:strike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217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5B2D85"/>
    <w:multiLevelType w:val="multilevel"/>
    <w:tmpl w:val="94F4EBF2"/>
    <w:lvl w:ilvl="0">
      <w:start w:val="1"/>
      <w:numFmt w:val="decimal"/>
      <w:lvlText w:val="%1.0"/>
      <w:lvlJc w:val="left"/>
      <w:pPr>
        <w:ind w:left="360" w:hanging="360"/>
      </w:pPr>
      <w:rPr>
        <w:rFonts w:hint="default"/>
        <w:b/>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C8D415B"/>
    <w:multiLevelType w:val="multilevel"/>
    <w:tmpl w:val="5618271C"/>
    <w:lvl w:ilvl="0">
      <w:start w:val="2"/>
      <w:numFmt w:val="decimal"/>
      <w:lvlText w:val="%1.0"/>
      <w:lvlJc w:val="left"/>
      <w:pPr>
        <w:ind w:left="360" w:hanging="360"/>
      </w:pPr>
      <w:rPr>
        <w:rFonts w:hint="default"/>
        <w:b/>
        <w:i w:val="0"/>
      </w:rPr>
    </w:lvl>
    <w:lvl w:ilvl="1">
      <w:start w:val="2"/>
      <w:numFmt w:val="decimal"/>
      <w:lvlText w:val="%1.%2"/>
      <w:lvlJc w:val="left"/>
      <w:pPr>
        <w:ind w:left="990" w:hanging="360"/>
      </w:pPr>
      <w:rPr>
        <w:rFonts w:hint="default"/>
        <w:b w:val="0"/>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7" w15:restartNumberingAfterBreak="0">
    <w:nsid w:val="1171525E"/>
    <w:multiLevelType w:val="multilevel"/>
    <w:tmpl w:val="53EE4F68"/>
    <w:lvl w:ilvl="0">
      <w:start w:val="1"/>
      <w:numFmt w:val="decimal"/>
      <w:lvlText w:val="%1.0."/>
      <w:lvlJc w:val="left"/>
      <w:pPr>
        <w:ind w:left="525" w:hanging="525"/>
      </w:pPr>
      <w:rPr>
        <w:rFonts w:hint="default"/>
        <w:b/>
      </w:rPr>
    </w:lvl>
    <w:lvl w:ilvl="1">
      <w:start w:val="1"/>
      <w:numFmt w:val="decimal"/>
      <w:lvlText w:val="7.%2"/>
      <w:lvlJc w:val="left"/>
      <w:pPr>
        <w:ind w:left="1245" w:hanging="525"/>
      </w:pPr>
      <w:rPr>
        <w:rFonts w:hint="default"/>
        <w:b w:val="0"/>
        <w:i w:val="0"/>
      </w:rPr>
    </w:lvl>
    <w:lvl w:ilvl="2">
      <w:start w:val="1"/>
      <w:numFmt w:val="decimal"/>
      <w:lvlText w:val="7.2.%3"/>
      <w:lvlJc w:val="left"/>
      <w:pPr>
        <w:ind w:left="2160" w:hanging="720"/>
      </w:pPr>
      <w:rPr>
        <w:rFonts w:hint="default"/>
        <w:b w:val="0"/>
        <w:i w:val="0"/>
        <w:sz w:val="24"/>
        <w:szCs w:val="24"/>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0C0043"/>
    <w:multiLevelType w:val="multilevel"/>
    <w:tmpl w:val="7D7C7FF2"/>
    <w:lvl w:ilvl="0">
      <w:start w:val="2"/>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E03DC5"/>
    <w:multiLevelType w:val="multilevel"/>
    <w:tmpl w:val="3154D3DE"/>
    <w:lvl w:ilvl="0">
      <w:start w:val="10"/>
      <w:numFmt w:val="decimal"/>
      <w:lvlText w:val="%1.0"/>
      <w:lvlJc w:val="left"/>
      <w:pPr>
        <w:ind w:left="420" w:hanging="420"/>
      </w:pPr>
      <w:rPr>
        <w:rFonts w:hint="default"/>
        <w:b/>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1F4958B0"/>
    <w:multiLevelType w:val="multilevel"/>
    <w:tmpl w:val="D6448D7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36763D0"/>
    <w:multiLevelType w:val="multilevel"/>
    <w:tmpl w:val="EFF88AA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9E14E8"/>
    <w:multiLevelType w:val="multilevel"/>
    <w:tmpl w:val="5BD67CC2"/>
    <w:lvl w:ilvl="0">
      <w:start w:val="1"/>
      <w:numFmt w:val="decimal"/>
      <w:lvlText w:val="%1.0."/>
      <w:lvlJc w:val="left"/>
      <w:pPr>
        <w:ind w:left="525" w:hanging="525"/>
      </w:pPr>
      <w:rPr>
        <w:rFonts w:hint="default"/>
        <w:b/>
      </w:rPr>
    </w:lvl>
    <w:lvl w:ilvl="1">
      <w:start w:val="1"/>
      <w:numFmt w:val="decimal"/>
      <w:lvlText w:val="7.%2"/>
      <w:lvlJc w:val="left"/>
      <w:pPr>
        <w:ind w:left="1245" w:hanging="525"/>
      </w:pPr>
      <w:rPr>
        <w:rFonts w:hint="default"/>
        <w:b w:val="0"/>
        <w:i w:val="0"/>
      </w:rPr>
    </w:lvl>
    <w:lvl w:ilvl="2">
      <w:start w:val="1"/>
      <w:numFmt w:val="decimal"/>
      <w:lvlText w:val="7.3.%3"/>
      <w:lvlJc w:val="left"/>
      <w:pPr>
        <w:ind w:left="2160" w:hanging="720"/>
      </w:pPr>
      <w:rPr>
        <w:rFonts w:hint="default"/>
        <w:b w:val="0"/>
        <w:i w:val="0"/>
        <w:sz w:val="24"/>
        <w:szCs w:val="24"/>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3C456D0"/>
    <w:multiLevelType w:val="multilevel"/>
    <w:tmpl w:val="BAA2929E"/>
    <w:lvl w:ilvl="0">
      <w:start w:val="2"/>
      <w:numFmt w:val="decimal"/>
      <w:lvlText w:val="%1"/>
      <w:lvlJc w:val="left"/>
      <w:pPr>
        <w:ind w:left="360" w:hanging="360"/>
      </w:pPr>
      <w:rPr>
        <w:rFonts w:hint="default"/>
      </w:rPr>
    </w:lvl>
    <w:lvl w:ilvl="1">
      <w:start w:val="1"/>
      <w:numFmt w:val="decimal"/>
      <w:lvlText w:val="%1.%2"/>
      <w:lvlJc w:val="left"/>
      <w:pPr>
        <w:ind w:left="994" w:hanging="360"/>
      </w:pPr>
      <w:rPr>
        <w:rFonts w:hint="default"/>
        <w:b w:val="0"/>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14" w15:restartNumberingAfterBreak="0">
    <w:nsid w:val="23C9023D"/>
    <w:multiLevelType w:val="multilevel"/>
    <w:tmpl w:val="0A743FD4"/>
    <w:lvl w:ilvl="0">
      <w:start w:val="2"/>
      <w:numFmt w:val="decimal"/>
      <w:lvlText w:val="%1"/>
      <w:lvlJc w:val="left"/>
      <w:pPr>
        <w:ind w:left="435" w:hanging="435"/>
      </w:pPr>
      <w:rPr>
        <w:rFonts w:hint="default"/>
        <w:color w:val="auto"/>
      </w:rPr>
    </w:lvl>
    <w:lvl w:ilvl="1">
      <w:start w:val="2"/>
      <w:numFmt w:val="decimal"/>
      <w:lvlText w:val="%1.%2"/>
      <w:lvlJc w:val="left"/>
      <w:pPr>
        <w:ind w:left="1245" w:hanging="43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5" w15:restartNumberingAfterBreak="0">
    <w:nsid w:val="258D52AB"/>
    <w:multiLevelType w:val="multilevel"/>
    <w:tmpl w:val="75ACB6C2"/>
    <w:lvl w:ilvl="0">
      <w:start w:val="1"/>
      <w:numFmt w:val="decimal"/>
      <w:lvlText w:val="%1.0."/>
      <w:lvlJc w:val="left"/>
      <w:pPr>
        <w:ind w:left="525" w:hanging="525"/>
      </w:pPr>
      <w:rPr>
        <w:rFonts w:hint="default"/>
        <w:b/>
      </w:rPr>
    </w:lvl>
    <w:lvl w:ilvl="1">
      <w:start w:val="1"/>
      <w:numFmt w:val="decimal"/>
      <w:lvlText w:val="7.%2"/>
      <w:lvlJc w:val="left"/>
      <w:pPr>
        <w:ind w:left="1245" w:hanging="525"/>
      </w:pPr>
      <w:rPr>
        <w:rFonts w:hint="default"/>
        <w:b w:val="0"/>
        <w:i w:val="0"/>
      </w:rPr>
    </w:lvl>
    <w:lvl w:ilvl="2">
      <w:start w:val="1"/>
      <w:numFmt w:val="decimal"/>
      <w:lvlText w:val="7.1.%3"/>
      <w:lvlJc w:val="left"/>
      <w:pPr>
        <w:ind w:left="2160" w:hanging="720"/>
      </w:pPr>
      <w:rPr>
        <w:rFonts w:hint="default"/>
        <w:b w:val="0"/>
        <w:i w:val="0"/>
        <w:sz w:val="24"/>
        <w:szCs w:val="24"/>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5A42DAA"/>
    <w:multiLevelType w:val="multilevel"/>
    <w:tmpl w:val="CE4A6EA0"/>
    <w:lvl w:ilvl="0">
      <w:start w:val="2"/>
      <w:numFmt w:val="decimal"/>
      <w:lvlText w:val="%1.0"/>
      <w:lvlJc w:val="left"/>
      <w:pPr>
        <w:ind w:left="810" w:hanging="360"/>
      </w:pPr>
      <w:rPr>
        <w:rFonts w:ascii="Times New Roman" w:hAnsi="Times New Roman" w:cs="Times New Roman" w:hint="default"/>
        <w:b/>
        <w:i w:val="0"/>
      </w:rPr>
    </w:lvl>
    <w:lvl w:ilvl="1">
      <w:start w:val="2"/>
      <w:numFmt w:val="decimal"/>
      <w:lvlText w:val="%1.%2"/>
      <w:lvlJc w:val="left"/>
      <w:pPr>
        <w:ind w:left="1440" w:hanging="360"/>
      </w:pPr>
      <w:rPr>
        <w:rFonts w:hint="default"/>
        <w:b w:val="0"/>
      </w:rPr>
    </w:lvl>
    <w:lvl w:ilvl="2">
      <w:start w:val="1"/>
      <w:numFmt w:val="decimal"/>
      <w:lvlText w:val="%1.%2.%3"/>
      <w:lvlJc w:val="left"/>
      <w:pPr>
        <w:ind w:left="315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49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20" w:hanging="1440"/>
      </w:pPr>
      <w:rPr>
        <w:rFonts w:hint="default"/>
      </w:rPr>
    </w:lvl>
    <w:lvl w:ilvl="8">
      <w:start w:val="1"/>
      <w:numFmt w:val="decimal"/>
      <w:lvlText w:val="%1.%2.%3.%4.%5.%6.%7.%8.%9"/>
      <w:lvlJc w:val="left"/>
      <w:pPr>
        <w:ind w:left="10170" w:hanging="1800"/>
      </w:pPr>
      <w:rPr>
        <w:rFonts w:hint="default"/>
      </w:rPr>
    </w:lvl>
  </w:abstractNum>
  <w:abstractNum w:abstractNumId="17" w15:restartNumberingAfterBreak="0">
    <w:nsid w:val="28E10216"/>
    <w:multiLevelType w:val="multilevel"/>
    <w:tmpl w:val="74183D9E"/>
    <w:lvl w:ilvl="0">
      <w:start w:val="2"/>
      <w:numFmt w:val="decimal"/>
      <w:lvlText w:val="%1"/>
      <w:lvlJc w:val="left"/>
      <w:pPr>
        <w:ind w:left="435" w:hanging="435"/>
      </w:pPr>
      <w:rPr>
        <w:rFonts w:hint="default"/>
        <w:color w:val="auto"/>
      </w:rPr>
    </w:lvl>
    <w:lvl w:ilvl="1">
      <w:start w:val="2"/>
      <w:numFmt w:val="decimal"/>
      <w:lvlText w:val="%1.%2"/>
      <w:lvlJc w:val="left"/>
      <w:pPr>
        <w:ind w:left="795" w:hanging="43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8" w15:restartNumberingAfterBreak="0">
    <w:nsid w:val="2EEF54C8"/>
    <w:multiLevelType w:val="hybridMultilevel"/>
    <w:tmpl w:val="71B6B040"/>
    <w:lvl w:ilvl="0" w:tplc="155CEC0E">
      <w:start w:val="1"/>
      <w:numFmt w:val="decimal"/>
      <w:lvlText w:val="6.1.3.%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37425"/>
    <w:multiLevelType w:val="hybridMultilevel"/>
    <w:tmpl w:val="0950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C4361"/>
    <w:multiLevelType w:val="hybridMultilevel"/>
    <w:tmpl w:val="44189D78"/>
    <w:lvl w:ilvl="0" w:tplc="155CEC0E">
      <w:start w:val="1"/>
      <w:numFmt w:val="decimal"/>
      <w:lvlText w:val="6.1.3.%1."/>
      <w:lvlJc w:val="left"/>
      <w:pPr>
        <w:ind w:left="1714" w:hanging="360"/>
      </w:pPr>
      <w:rPr>
        <w:rFonts w:hint="default"/>
        <w:b w:val="0"/>
        <w:i w:val="0"/>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1" w15:restartNumberingAfterBreak="0">
    <w:nsid w:val="35CE5BB9"/>
    <w:multiLevelType w:val="hybridMultilevel"/>
    <w:tmpl w:val="2F125606"/>
    <w:lvl w:ilvl="0" w:tplc="FFFFFFFF">
      <w:start w:val="1"/>
      <w:numFmt w:val="decimal"/>
      <w:lvlText w:val="6.1.3.%1"/>
      <w:lvlJc w:val="left"/>
      <w:pPr>
        <w:ind w:left="1800" w:hanging="360"/>
      </w:pPr>
      <w:rPr>
        <w:rFonts w:hint="default"/>
        <w:b w:val="0"/>
        <w:i w:val="0"/>
      </w:rPr>
    </w:lvl>
    <w:lvl w:ilvl="1" w:tplc="FFFFFFFF" w:tentative="1">
      <w:start w:val="1"/>
      <w:numFmt w:val="lowerLetter"/>
      <w:lvlText w:val="%2."/>
      <w:lvlJc w:val="left"/>
      <w:pPr>
        <w:ind w:left="1440" w:hanging="360"/>
      </w:pPr>
      <w:rPr>
        <w:rFonts w:hint="default"/>
        <w:b w:val="0"/>
      </w:rPr>
    </w:lvl>
    <w:lvl w:ilvl="2" w:tplc="FFFFFFFF" w:tentative="1">
      <w:start w:val="1"/>
      <w:numFmt w:val="lowerRoman"/>
      <w:lvlText w:val="%3."/>
      <w:lvlJc w:val="right"/>
      <w:pPr>
        <w:ind w:left="2160" w:hanging="180"/>
      </w:pPr>
      <w:rPr>
        <w:rFonts w:hint="default"/>
        <w:b w:val="0"/>
      </w:rPr>
    </w:lvl>
    <w:lvl w:ilvl="3" w:tplc="B2107E9A">
      <w:start w:val="1"/>
      <w:numFmt w:val="decimal"/>
      <w:lvlText w:val="%4."/>
      <w:lvlJc w:val="left"/>
      <w:pPr>
        <w:ind w:left="2880" w:hanging="360"/>
      </w:pPr>
      <w:rPr>
        <w:rFonts w:hint="default"/>
        <w:b w:val="0"/>
        <w:i w:val="0"/>
      </w:rPr>
    </w:lvl>
    <w:lvl w:ilvl="4" w:tplc="FFFFFFFF" w:tentative="1">
      <w:start w:val="1"/>
      <w:numFmt w:val="lowerLetter"/>
      <w:lvlText w:val="%5."/>
      <w:lvlJc w:val="left"/>
      <w:pPr>
        <w:ind w:left="3600" w:hanging="360"/>
      </w:pPr>
      <w:rPr>
        <w:rFonts w:hint="default"/>
        <w:b/>
      </w:rPr>
    </w:lvl>
    <w:lvl w:ilvl="5" w:tplc="FFFFFFFF" w:tentative="1">
      <w:start w:val="1"/>
      <w:numFmt w:val="lowerRoman"/>
      <w:lvlText w:val="%6."/>
      <w:lvlJc w:val="right"/>
      <w:pPr>
        <w:ind w:left="4320" w:hanging="180"/>
      </w:pPr>
      <w:rPr>
        <w:rFonts w:hint="default"/>
        <w:b/>
      </w:rPr>
    </w:lvl>
    <w:lvl w:ilvl="6" w:tplc="FFFFFFFF" w:tentative="1">
      <w:start w:val="1"/>
      <w:numFmt w:val="decimal"/>
      <w:lvlText w:val="%7."/>
      <w:lvlJc w:val="left"/>
      <w:pPr>
        <w:ind w:left="5040" w:hanging="360"/>
      </w:pPr>
      <w:rPr>
        <w:rFonts w:hint="default"/>
        <w:b/>
      </w:rPr>
    </w:lvl>
    <w:lvl w:ilvl="7" w:tplc="FFFFFFFF" w:tentative="1">
      <w:start w:val="1"/>
      <w:numFmt w:val="lowerLetter"/>
      <w:lvlText w:val="%8."/>
      <w:lvlJc w:val="left"/>
      <w:pPr>
        <w:ind w:left="5760" w:hanging="360"/>
      </w:pPr>
      <w:rPr>
        <w:rFonts w:hint="default"/>
        <w:b/>
      </w:rPr>
    </w:lvl>
    <w:lvl w:ilvl="8" w:tplc="FFFFFFFF" w:tentative="1">
      <w:start w:val="1"/>
      <w:numFmt w:val="lowerRoman"/>
      <w:lvlText w:val="%9."/>
      <w:lvlJc w:val="right"/>
      <w:pPr>
        <w:ind w:left="6480" w:hanging="180"/>
      </w:pPr>
      <w:rPr>
        <w:rFonts w:hint="default"/>
        <w:b/>
      </w:rPr>
    </w:lvl>
  </w:abstractNum>
  <w:abstractNum w:abstractNumId="22" w15:restartNumberingAfterBreak="0">
    <w:nsid w:val="367E41D7"/>
    <w:multiLevelType w:val="multilevel"/>
    <w:tmpl w:val="97DA1586"/>
    <w:lvl w:ilvl="0">
      <w:start w:val="9"/>
      <w:numFmt w:val="decimal"/>
      <w:lvlText w:val="%1"/>
      <w:lvlJc w:val="left"/>
      <w:pPr>
        <w:ind w:left="480" w:hanging="480"/>
      </w:pPr>
      <w:rPr>
        <w:rFonts w:hint="default"/>
      </w:rPr>
    </w:lvl>
    <w:lvl w:ilvl="1">
      <w:start w:val="3"/>
      <w:numFmt w:val="decimal"/>
      <w:lvlText w:val="%1.%2"/>
      <w:lvlJc w:val="left"/>
      <w:pPr>
        <w:ind w:left="930" w:hanging="48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3B7D5A3A"/>
    <w:multiLevelType w:val="multilevel"/>
    <w:tmpl w:val="51CA0F0C"/>
    <w:lvl w:ilvl="0">
      <w:numFmt w:val="decimal"/>
      <w:lvlText w:val="9.%1"/>
      <w:lvlJc w:val="left"/>
      <w:pPr>
        <w:ind w:left="525" w:hanging="525"/>
      </w:pPr>
      <w:rPr>
        <w:rFonts w:hint="default"/>
        <w:b/>
      </w:rPr>
    </w:lvl>
    <w:lvl w:ilvl="1">
      <w:start w:val="1"/>
      <w:numFmt w:val="decimal"/>
      <w:lvlText w:val="8.%2."/>
      <w:lvlJc w:val="left"/>
      <w:pPr>
        <w:ind w:left="1245" w:hanging="525"/>
      </w:pPr>
      <w:rPr>
        <w:rFonts w:hint="default"/>
        <w:b w:val="0"/>
        <w:i w:val="0"/>
      </w:rPr>
    </w:lvl>
    <w:lvl w:ilvl="2">
      <w:start w:val="1"/>
      <w:numFmt w:val="decimal"/>
      <w:lvlText w:val="8.1.%3."/>
      <w:lvlJc w:val="left"/>
      <w:pPr>
        <w:ind w:left="2160" w:hanging="720"/>
      </w:pPr>
      <w:rPr>
        <w:rFonts w:hint="default"/>
        <w:sz w:val="24"/>
        <w:szCs w:val="24"/>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D2164B1"/>
    <w:multiLevelType w:val="multilevel"/>
    <w:tmpl w:val="CC7A0282"/>
    <w:lvl w:ilvl="0">
      <w:start w:val="9"/>
      <w:numFmt w:val="decimal"/>
      <w:lvlText w:val="%1"/>
      <w:lvlJc w:val="left"/>
      <w:pPr>
        <w:ind w:left="480" w:hanging="480"/>
      </w:pPr>
      <w:rPr>
        <w:rFonts w:hint="default"/>
      </w:rPr>
    </w:lvl>
    <w:lvl w:ilvl="1">
      <w:start w:val="3"/>
      <w:numFmt w:val="decimal"/>
      <w:lvlText w:val="%1.%2"/>
      <w:lvlJc w:val="left"/>
      <w:pPr>
        <w:ind w:left="932" w:hanging="48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4152" w:hanging="144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416" w:hanging="1800"/>
      </w:pPr>
      <w:rPr>
        <w:rFonts w:hint="default"/>
      </w:rPr>
    </w:lvl>
  </w:abstractNum>
  <w:abstractNum w:abstractNumId="25" w15:restartNumberingAfterBreak="0">
    <w:nsid w:val="40A07A86"/>
    <w:multiLevelType w:val="hybridMultilevel"/>
    <w:tmpl w:val="8772CBB2"/>
    <w:lvl w:ilvl="0" w:tplc="155CEC0E">
      <w:start w:val="1"/>
      <w:numFmt w:val="decimal"/>
      <w:lvlText w:val="6.1.3.%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BC3684"/>
    <w:multiLevelType w:val="multilevel"/>
    <w:tmpl w:val="D6448D7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6A861FD"/>
    <w:multiLevelType w:val="multilevel"/>
    <w:tmpl w:val="D5444236"/>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8" w15:restartNumberingAfterBreak="0">
    <w:nsid w:val="495C20A4"/>
    <w:multiLevelType w:val="multilevel"/>
    <w:tmpl w:val="BAA2929E"/>
    <w:lvl w:ilvl="0">
      <w:start w:val="2"/>
      <w:numFmt w:val="decimal"/>
      <w:lvlText w:val="%1"/>
      <w:lvlJc w:val="left"/>
      <w:pPr>
        <w:ind w:left="360" w:hanging="360"/>
      </w:pPr>
      <w:rPr>
        <w:rFonts w:hint="default"/>
      </w:rPr>
    </w:lvl>
    <w:lvl w:ilvl="1">
      <w:start w:val="1"/>
      <w:numFmt w:val="decimal"/>
      <w:lvlText w:val="%1.%2"/>
      <w:lvlJc w:val="left"/>
      <w:pPr>
        <w:ind w:left="994" w:hanging="360"/>
      </w:pPr>
      <w:rPr>
        <w:rFonts w:hint="default"/>
        <w:b w:val="0"/>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29" w15:restartNumberingAfterBreak="0">
    <w:nsid w:val="4A0016D9"/>
    <w:multiLevelType w:val="multilevel"/>
    <w:tmpl w:val="295C23D4"/>
    <w:lvl w:ilvl="0">
      <w:start w:val="1"/>
      <w:numFmt w:val="decimal"/>
      <w:lvlText w:val="%1.0."/>
      <w:lvlJc w:val="left"/>
      <w:pPr>
        <w:ind w:left="525" w:hanging="525"/>
      </w:pPr>
      <w:rPr>
        <w:rFonts w:hint="default"/>
        <w:b/>
      </w:rPr>
    </w:lvl>
    <w:lvl w:ilvl="1">
      <w:start w:val="1"/>
      <w:numFmt w:val="decimal"/>
      <w:lvlText w:val="7.%2"/>
      <w:lvlJc w:val="left"/>
      <w:pPr>
        <w:ind w:left="1245" w:hanging="525"/>
      </w:pPr>
      <w:rPr>
        <w:rFonts w:hint="default"/>
        <w:b w:val="0"/>
        <w:i w:val="0"/>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E067423"/>
    <w:multiLevelType w:val="multilevel"/>
    <w:tmpl w:val="9C3664AE"/>
    <w:lvl w:ilvl="0">
      <w:start w:val="5"/>
      <w:numFmt w:val="decimal"/>
      <w:lvlText w:val="%1.0"/>
      <w:lvlJc w:val="left"/>
      <w:pPr>
        <w:ind w:left="360" w:hanging="360"/>
      </w:pPr>
      <w:rPr>
        <w:rFonts w:hint="default"/>
        <w:b/>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6.2.3.%4"/>
      <w:lvlJc w:val="left"/>
      <w:pPr>
        <w:ind w:left="2880" w:hanging="720"/>
      </w:pPr>
      <w:rPr>
        <w:rFonts w:hint="default"/>
        <w:b w:val="0"/>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5110264F"/>
    <w:multiLevelType w:val="multilevel"/>
    <w:tmpl w:val="D53627C2"/>
    <w:lvl w:ilvl="0">
      <w:start w:val="5"/>
      <w:numFmt w:val="decimal"/>
      <w:lvlText w:val="%1.0"/>
      <w:lvlJc w:val="left"/>
      <w:pPr>
        <w:ind w:left="360" w:hanging="360"/>
      </w:pPr>
      <w:rPr>
        <w:rFonts w:hint="default"/>
        <w:b/>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5"/>
      <w:numFmt w:val="decimal"/>
      <w:lvlText w:val="%4.2.3."/>
      <w:lvlJc w:val="left"/>
      <w:pPr>
        <w:ind w:left="2880" w:hanging="720"/>
      </w:pPr>
      <w:rPr>
        <w:rFonts w:hint="default"/>
        <w:b w:val="0"/>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15:restartNumberingAfterBreak="0">
    <w:nsid w:val="514B73FC"/>
    <w:multiLevelType w:val="multilevel"/>
    <w:tmpl w:val="94F4EBF2"/>
    <w:lvl w:ilvl="0">
      <w:start w:val="1"/>
      <w:numFmt w:val="decimal"/>
      <w:lvlText w:val="%1.0"/>
      <w:lvlJc w:val="left"/>
      <w:pPr>
        <w:ind w:left="360" w:hanging="360"/>
      </w:pPr>
      <w:rPr>
        <w:rFonts w:hint="default"/>
        <w:b/>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3" w15:restartNumberingAfterBreak="0">
    <w:nsid w:val="555A2CD5"/>
    <w:multiLevelType w:val="multilevel"/>
    <w:tmpl w:val="24E0ECC8"/>
    <w:lvl w:ilvl="0">
      <w:start w:val="9"/>
      <w:numFmt w:val="decimal"/>
      <w:lvlText w:val="%1.0."/>
      <w:lvlJc w:val="left"/>
      <w:pPr>
        <w:ind w:left="525" w:hanging="525"/>
      </w:pPr>
      <w:rPr>
        <w:rFonts w:hint="default"/>
        <w:b/>
      </w:rPr>
    </w:lvl>
    <w:lvl w:ilvl="1">
      <w:start w:val="1"/>
      <w:numFmt w:val="decimal"/>
      <w:lvlText w:val="9.%2"/>
      <w:lvlJc w:val="left"/>
      <w:pPr>
        <w:ind w:left="1245" w:hanging="525"/>
      </w:pPr>
      <w:rPr>
        <w:rFonts w:hint="default"/>
        <w:b w:val="0"/>
        <w:i w:val="0"/>
      </w:rPr>
    </w:lvl>
    <w:lvl w:ilvl="2">
      <w:start w:val="9"/>
      <w:numFmt w:val="decimal"/>
      <w:lvlText w:val="9.2.%3"/>
      <w:lvlJc w:val="left"/>
      <w:pPr>
        <w:ind w:left="2160" w:hanging="720"/>
      </w:pPr>
      <w:rPr>
        <w:rFonts w:hint="default"/>
        <w:sz w:val="24"/>
        <w:szCs w:val="24"/>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6A42588"/>
    <w:multiLevelType w:val="multilevel"/>
    <w:tmpl w:val="1704427E"/>
    <w:lvl w:ilvl="0">
      <w:start w:val="2"/>
      <w:numFmt w:val="decimal"/>
      <w:lvlText w:val="%1"/>
      <w:lvlJc w:val="left"/>
      <w:pPr>
        <w:ind w:left="540" w:hanging="360"/>
      </w:pPr>
      <w:rPr>
        <w:rFonts w:asciiTheme="minorHAnsi" w:hAnsiTheme="minorHAnsi" w:cstheme="minorBidi" w:hint="default"/>
        <w:sz w:val="22"/>
      </w:rPr>
    </w:lvl>
    <w:lvl w:ilvl="1">
      <w:start w:val="1"/>
      <w:numFmt w:val="decimal"/>
      <w:lvlText w:val="%1.%2"/>
      <w:lvlJc w:val="left"/>
      <w:pPr>
        <w:ind w:left="720" w:hanging="360"/>
      </w:pPr>
      <w:rPr>
        <w:rFonts w:asciiTheme="minorHAnsi" w:hAnsiTheme="minorHAnsi" w:cstheme="minorBidi" w:hint="default"/>
        <w:sz w:val="22"/>
      </w:rPr>
    </w:lvl>
    <w:lvl w:ilvl="2">
      <w:start w:val="1"/>
      <w:numFmt w:val="decimal"/>
      <w:lvlText w:val="%1.%2.%3"/>
      <w:lvlJc w:val="left"/>
      <w:pPr>
        <w:ind w:left="900" w:hanging="720"/>
      </w:pPr>
      <w:rPr>
        <w:rFonts w:asciiTheme="minorHAnsi" w:hAnsiTheme="minorHAnsi" w:cstheme="minorBidi" w:hint="default"/>
        <w:sz w:val="22"/>
      </w:rPr>
    </w:lvl>
    <w:lvl w:ilvl="3">
      <w:start w:val="1"/>
      <w:numFmt w:val="decimal"/>
      <w:lvlText w:val="%1.%2.%3.%4"/>
      <w:lvlJc w:val="left"/>
      <w:pPr>
        <w:ind w:left="900" w:hanging="720"/>
      </w:pPr>
      <w:rPr>
        <w:rFonts w:asciiTheme="minorHAnsi" w:hAnsiTheme="minorHAnsi" w:cstheme="minorBidi" w:hint="default"/>
        <w:sz w:val="22"/>
      </w:rPr>
    </w:lvl>
    <w:lvl w:ilvl="4">
      <w:start w:val="1"/>
      <w:numFmt w:val="decimal"/>
      <w:lvlText w:val="%1.%2.%3.%4.%5"/>
      <w:lvlJc w:val="left"/>
      <w:pPr>
        <w:ind w:left="1260" w:hanging="1080"/>
      </w:pPr>
      <w:rPr>
        <w:rFonts w:asciiTheme="minorHAnsi" w:hAnsiTheme="minorHAnsi" w:cstheme="minorBidi" w:hint="default"/>
        <w:sz w:val="22"/>
      </w:rPr>
    </w:lvl>
    <w:lvl w:ilvl="5">
      <w:start w:val="1"/>
      <w:numFmt w:val="decimal"/>
      <w:lvlText w:val="%1.%2.%3.%4.%5.%6"/>
      <w:lvlJc w:val="left"/>
      <w:pPr>
        <w:ind w:left="1260" w:hanging="1080"/>
      </w:pPr>
      <w:rPr>
        <w:rFonts w:asciiTheme="minorHAnsi" w:hAnsiTheme="minorHAnsi" w:cstheme="minorBidi" w:hint="default"/>
        <w:sz w:val="22"/>
      </w:rPr>
    </w:lvl>
    <w:lvl w:ilvl="6">
      <w:start w:val="1"/>
      <w:numFmt w:val="decimal"/>
      <w:lvlText w:val="%1.%2.%3.%4.%5.%6.%7"/>
      <w:lvlJc w:val="left"/>
      <w:pPr>
        <w:ind w:left="1620" w:hanging="1440"/>
      </w:pPr>
      <w:rPr>
        <w:rFonts w:asciiTheme="minorHAnsi" w:hAnsiTheme="minorHAnsi" w:cstheme="minorBidi" w:hint="default"/>
        <w:sz w:val="22"/>
      </w:rPr>
    </w:lvl>
    <w:lvl w:ilvl="7">
      <w:start w:val="1"/>
      <w:numFmt w:val="decimal"/>
      <w:lvlText w:val="%1.%2.%3.%4.%5.%6.%7.%8"/>
      <w:lvlJc w:val="left"/>
      <w:pPr>
        <w:ind w:left="1620" w:hanging="1440"/>
      </w:pPr>
      <w:rPr>
        <w:rFonts w:asciiTheme="minorHAnsi" w:hAnsiTheme="minorHAnsi" w:cstheme="minorBidi" w:hint="default"/>
        <w:sz w:val="22"/>
      </w:rPr>
    </w:lvl>
    <w:lvl w:ilvl="8">
      <w:start w:val="1"/>
      <w:numFmt w:val="decimal"/>
      <w:lvlText w:val="%1.%2.%3.%4.%5.%6.%7.%8.%9"/>
      <w:lvlJc w:val="left"/>
      <w:pPr>
        <w:ind w:left="1980" w:hanging="1800"/>
      </w:pPr>
      <w:rPr>
        <w:rFonts w:asciiTheme="minorHAnsi" w:hAnsiTheme="minorHAnsi" w:cstheme="minorBidi" w:hint="default"/>
        <w:sz w:val="22"/>
      </w:rPr>
    </w:lvl>
  </w:abstractNum>
  <w:abstractNum w:abstractNumId="35" w15:restartNumberingAfterBreak="0">
    <w:nsid w:val="5C836732"/>
    <w:multiLevelType w:val="multilevel"/>
    <w:tmpl w:val="C86A2AC2"/>
    <w:lvl w:ilvl="0">
      <w:start w:val="4"/>
      <w:numFmt w:val="decimal"/>
      <w:lvlText w:val="%1.0"/>
      <w:lvlJc w:val="left"/>
      <w:pPr>
        <w:ind w:left="360" w:hanging="360"/>
      </w:pPr>
      <w:rPr>
        <w:rFonts w:hint="default"/>
        <w:b/>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6" w15:restartNumberingAfterBreak="0">
    <w:nsid w:val="609E67AA"/>
    <w:multiLevelType w:val="multilevel"/>
    <w:tmpl w:val="66E26B30"/>
    <w:lvl w:ilvl="0">
      <w:start w:val="1"/>
      <w:numFmt w:val="decimal"/>
      <w:lvlText w:val="%1.0"/>
      <w:lvlJc w:val="left"/>
      <w:pPr>
        <w:ind w:left="360" w:hanging="360"/>
      </w:pPr>
      <w:rPr>
        <w:rFonts w:hint="default"/>
      </w:rPr>
    </w:lvl>
    <w:lvl w:ilvl="1">
      <w:start w:val="3"/>
      <w:numFmt w:val="decimal"/>
      <w:lvlText w:val="%1.%2"/>
      <w:lvlJc w:val="left"/>
      <w:pPr>
        <w:ind w:left="990" w:hanging="360"/>
      </w:pPr>
      <w:rPr>
        <w:rFonts w:hint="default"/>
        <w:b w:val="0"/>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7" w15:restartNumberingAfterBreak="0">
    <w:nsid w:val="60B53E31"/>
    <w:multiLevelType w:val="multilevel"/>
    <w:tmpl w:val="3560F6EA"/>
    <w:lvl w:ilvl="0">
      <w:start w:val="8"/>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720" w:hanging="360"/>
      </w:pPr>
      <w:rPr>
        <w:rFonts w:asciiTheme="minorHAnsi" w:hAnsiTheme="minorHAnsi" w:cstheme="minorBidi" w:hint="default"/>
        <w:sz w:val="24"/>
        <w:szCs w:val="24"/>
      </w:rPr>
    </w:lvl>
    <w:lvl w:ilvl="2">
      <w:start w:val="1"/>
      <w:numFmt w:val="decimal"/>
      <w:lvlText w:val="%1.%2.%3"/>
      <w:lvlJc w:val="left"/>
      <w:pPr>
        <w:ind w:left="1440" w:hanging="720"/>
      </w:pPr>
      <w:rPr>
        <w:rFonts w:asciiTheme="minorHAnsi" w:hAnsiTheme="minorHAnsi" w:cstheme="minorBidi" w:hint="default"/>
        <w:sz w:val="22"/>
      </w:rPr>
    </w:lvl>
    <w:lvl w:ilvl="3">
      <w:start w:val="1"/>
      <w:numFmt w:val="decimal"/>
      <w:lvlText w:val="%1.%2.%3.%4"/>
      <w:lvlJc w:val="left"/>
      <w:pPr>
        <w:ind w:left="1800" w:hanging="720"/>
      </w:pPr>
      <w:rPr>
        <w:rFonts w:asciiTheme="minorHAnsi" w:hAnsiTheme="minorHAnsi" w:cstheme="minorBidi" w:hint="default"/>
        <w:sz w:val="22"/>
      </w:rPr>
    </w:lvl>
    <w:lvl w:ilvl="4">
      <w:start w:val="1"/>
      <w:numFmt w:val="decimal"/>
      <w:lvlText w:val="%1.%2.%3.%4.%5"/>
      <w:lvlJc w:val="left"/>
      <w:pPr>
        <w:ind w:left="2520" w:hanging="1080"/>
      </w:pPr>
      <w:rPr>
        <w:rFonts w:asciiTheme="minorHAnsi" w:hAnsiTheme="minorHAnsi" w:cstheme="minorBidi" w:hint="default"/>
        <w:sz w:val="22"/>
      </w:rPr>
    </w:lvl>
    <w:lvl w:ilvl="5">
      <w:start w:val="1"/>
      <w:numFmt w:val="decimal"/>
      <w:lvlText w:val="%1.%2.%3.%4.%5.%6"/>
      <w:lvlJc w:val="left"/>
      <w:pPr>
        <w:ind w:left="2880" w:hanging="1080"/>
      </w:pPr>
      <w:rPr>
        <w:rFonts w:asciiTheme="minorHAnsi" w:hAnsiTheme="minorHAnsi" w:cstheme="minorBidi" w:hint="default"/>
        <w:sz w:val="22"/>
      </w:rPr>
    </w:lvl>
    <w:lvl w:ilvl="6">
      <w:start w:val="1"/>
      <w:numFmt w:val="decimal"/>
      <w:lvlText w:val="%1.%2.%3.%4.%5.%6.%7"/>
      <w:lvlJc w:val="left"/>
      <w:pPr>
        <w:ind w:left="3600" w:hanging="1440"/>
      </w:pPr>
      <w:rPr>
        <w:rFonts w:asciiTheme="minorHAnsi" w:hAnsiTheme="minorHAnsi" w:cstheme="minorBidi" w:hint="default"/>
        <w:sz w:val="22"/>
      </w:rPr>
    </w:lvl>
    <w:lvl w:ilvl="7">
      <w:start w:val="1"/>
      <w:numFmt w:val="decimal"/>
      <w:lvlText w:val="%1.%2.%3.%4.%5.%6.%7.%8"/>
      <w:lvlJc w:val="left"/>
      <w:pPr>
        <w:ind w:left="3960" w:hanging="1440"/>
      </w:pPr>
      <w:rPr>
        <w:rFonts w:asciiTheme="minorHAnsi" w:hAnsiTheme="minorHAnsi" w:cstheme="minorBidi" w:hint="default"/>
        <w:sz w:val="22"/>
      </w:rPr>
    </w:lvl>
    <w:lvl w:ilvl="8">
      <w:start w:val="1"/>
      <w:numFmt w:val="decimal"/>
      <w:lvlText w:val="%1.%2.%3.%4.%5.%6.%7.%8.%9"/>
      <w:lvlJc w:val="left"/>
      <w:pPr>
        <w:ind w:left="4680" w:hanging="1800"/>
      </w:pPr>
      <w:rPr>
        <w:rFonts w:asciiTheme="minorHAnsi" w:hAnsiTheme="minorHAnsi" w:cstheme="minorBidi" w:hint="default"/>
        <w:sz w:val="22"/>
      </w:rPr>
    </w:lvl>
  </w:abstractNum>
  <w:abstractNum w:abstractNumId="38" w15:restartNumberingAfterBreak="0">
    <w:nsid w:val="611E1586"/>
    <w:multiLevelType w:val="multilevel"/>
    <w:tmpl w:val="F18C2E86"/>
    <w:lvl w:ilvl="0">
      <w:start w:val="1"/>
      <w:numFmt w:val="decimal"/>
      <w:lvlText w:val="%1.0."/>
      <w:lvlJc w:val="left"/>
      <w:pPr>
        <w:ind w:left="525" w:hanging="525"/>
      </w:pPr>
      <w:rPr>
        <w:rFonts w:hint="default"/>
        <w:b/>
      </w:rPr>
    </w:lvl>
    <w:lvl w:ilvl="1">
      <w:start w:val="1"/>
      <w:numFmt w:val="decimal"/>
      <w:lvlText w:val="7.%2"/>
      <w:lvlJc w:val="left"/>
      <w:pPr>
        <w:ind w:left="1245" w:hanging="525"/>
      </w:pPr>
      <w:rPr>
        <w:rFonts w:hint="default"/>
        <w:b w:val="0"/>
        <w:i w:val="0"/>
      </w:rPr>
    </w:lvl>
    <w:lvl w:ilvl="2">
      <w:start w:val="1"/>
      <w:numFmt w:val="decimal"/>
      <w:lvlText w:val="7.4.%3"/>
      <w:lvlJc w:val="left"/>
      <w:pPr>
        <w:ind w:left="2160" w:hanging="720"/>
      </w:pPr>
      <w:rPr>
        <w:rFonts w:hint="default"/>
        <w:b w:val="0"/>
        <w:i w:val="0"/>
        <w:sz w:val="24"/>
        <w:szCs w:val="24"/>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31F7839"/>
    <w:multiLevelType w:val="multilevel"/>
    <w:tmpl w:val="F882493A"/>
    <w:lvl w:ilvl="0">
      <w:start w:val="9"/>
      <w:numFmt w:val="decimal"/>
      <w:lvlText w:val="%1.0."/>
      <w:lvlJc w:val="left"/>
      <w:pPr>
        <w:ind w:left="525" w:hanging="525"/>
      </w:pPr>
      <w:rPr>
        <w:rFonts w:hint="default"/>
        <w:b/>
      </w:rPr>
    </w:lvl>
    <w:lvl w:ilvl="1">
      <w:start w:val="2"/>
      <w:numFmt w:val="decimal"/>
      <w:lvlText w:val="9.%2"/>
      <w:lvlJc w:val="left"/>
      <w:pPr>
        <w:ind w:left="1245" w:hanging="525"/>
      </w:pPr>
      <w:rPr>
        <w:rFonts w:hint="default"/>
        <w:b w:val="0"/>
        <w:i w:val="0"/>
      </w:rPr>
    </w:lvl>
    <w:lvl w:ilvl="2">
      <w:start w:val="1"/>
      <w:numFmt w:val="decimal"/>
      <w:lvlText w:val="9.2.%3"/>
      <w:lvlJc w:val="left"/>
      <w:pPr>
        <w:ind w:left="2160" w:hanging="720"/>
      </w:pPr>
      <w:rPr>
        <w:rFonts w:hint="default"/>
        <w:sz w:val="24"/>
        <w:szCs w:val="24"/>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60D58AD"/>
    <w:multiLevelType w:val="multilevel"/>
    <w:tmpl w:val="9E188754"/>
    <w:lvl w:ilvl="0">
      <w:start w:val="5"/>
      <w:numFmt w:val="decimal"/>
      <w:lvlText w:val="%1.0"/>
      <w:lvlJc w:val="left"/>
      <w:pPr>
        <w:ind w:left="360" w:hanging="360"/>
      </w:pPr>
      <w:rPr>
        <w:rFonts w:hint="default"/>
        <w:b/>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6.2.6.%4"/>
      <w:lvlJc w:val="left"/>
      <w:pPr>
        <w:ind w:left="2880" w:hanging="720"/>
      </w:pPr>
      <w:rPr>
        <w:rFonts w:hint="default"/>
        <w:b w:val="0"/>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1" w15:restartNumberingAfterBreak="0">
    <w:nsid w:val="6925013E"/>
    <w:multiLevelType w:val="multilevel"/>
    <w:tmpl w:val="C86A2AC2"/>
    <w:lvl w:ilvl="0">
      <w:start w:val="4"/>
      <w:numFmt w:val="decimal"/>
      <w:lvlText w:val="%1.0"/>
      <w:lvlJc w:val="left"/>
      <w:pPr>
        <w:ind w:left="360" w:hanging="360"/>
      </w:pPr>
      <w:rPr>
        <w:rFonts w:hint="default"/>
        <w:b/>
      </w:rPr>
    </w:lvl>
    <w:lvl w:ilvl="1">
      <w:start w:val="1"/>
      <w:numFmt w:val="decimal"/>
      <w:lvlText w:val="%1.%2"/>
      <w:lvlJc w:val="left"/>
      <w:pPr>
        <w:ind w:left="243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2" w15:restartNumberingAfterBreak="0">
    <w:nsid w:val="6A691D6E"/>
    <w:multiLevelType w:val="multilevel"/>
    <w:tmpl w:val="C86A2AC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3" w15:restartNumberingAfterBreak="0">
    <w:nsid w:val="6AD07FCA"/>
    <w:multiLevelType w:val="multilevel"/>
    <w:tmpl w:val="9D647AEA"/>
    <w:lvl w:ilvl="0">
      <w:start w:val="3"/>
      <w:numFmt w:val="decimal"/>
      <w:lvlText w:val="%1.0"/>
      <w:lvlJc w:val="left"/>
      <w:pPr>
        <w:ind w:left="360" w:hanging="360"/>
      </w:pPr>
      <w:rPr>
        <w:rFonts w:hint="default"/>
        <w:b/>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4" w15:restartNumberingAfterBreak="0">
    <w:nsid w:val="6D680457"/>
    <w:multiLevelType w:val="hybridMultilevel"/>
    <w:tmpl w:val="0F78C07E"/>
    <w:lvl w:ilvl="0" w:tplc="7962327C">
      <w:start w:val="7"/>
      <w:numFmt w:val="decimal"/>
      <w:lvlText w:val="%1.0"/>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B92C6F"/>
    <w:multiLevelType w:val="multilevel"/>
    <w:tmpl w:val="A156E880"/>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6" w15:restartNumberingAfterBreak="0">
    <w:nsid w:val="76BB3632"/>
    <w:multiLevelType w:val="multilevel"/>
    <w:tmpl w:val="72708C2C"/>
    <w:lvl w:ilvl="0">
      <w:start w:val="9"/>
      <w:numFmt w:val="decimal"/>
      <w:lvlText w:val="%1.0."/>
      <w:lvlJc w:val="left"/>
      <w:pPr>
        <w:ind w:left="525" w:hanging="525"/>
      </w:pPr>
      <w:rPr>
        <w:rFonts w:hint="default"/>
        <w:b/>
      </w:rPr>
    </w:lvl>
    <w:lvl w:ilvl="1">
      <w:start w:val="2"/>
      <w:numFmt w:val="decimal"/>
      <w:lvlText w:val="9.%2"/>
      <w:lvlJc w:val="left"/>
      <w:pPr>
        <w:ind w:left="1245" w:hanging="525"/>
      </w:pPr>
      <w:rPr>
        <w:rFonts w:hint="default"/>
        <w:b w:val="0"/>
        <w:i w:val="0"/>
      </w:rPr>
    </w:lvl>
    <w:lvl w:ilvl="2">
      <w:start w:val="1"/>
      <w:numFmt w:val="decimal"/>
      <w:lvlText w:val="9.2.%3"/>
      <w:lvlJc w:val="left"/>
      <w:pPr>
        <w:ind w:left="2160" w:hanging="720"/>
      </w:pPr>
      <w:rPr>
        <w:rFonts w:hint="default"/>
        <w:sz w:val="24"/>
        <w:szCs w:val="24"/>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A4C7E79"/>
    <w:multiLevelType w:val="multilevel"/>
    <w:tmpl w:val="303CE066"/>
    <w:lvl w:ilvl="0">
      <w:start w:val="1"/>
      <w:numFmt w:val="decimal"/>
      <w:lvlText w:val="%1.0."/>
      <w:lvlJc w:val="left"/>
      <w:pPr>
        <w:ind w:left="525" w:hanging="525"/>
      </w:pPr>
      <w:rPr>
        <w:rFonts w:hint="default"/>
        <w:b/>
      </w:rPr>
    </w:lvl>
    <w:lvl w:ilvl="1">
      <w:start w:val="1"/>
      <w:numFmt w:val="decimal"/>
      <w:lvlText w:val="8.%2"/>
      <w:lvlJc w:val="left"/>
      <w:pPr>
        <w:ind w:left="1245" w:hanging="525"/>
      </w:pPr>
      <w:rPr>
        <w:rFonts w:hint="default"/>
        <w:b w:val="0"/>
        <w:i w:val="0"/>
      </w:rPr>
    </w:lvl>
    <w:lvl w:ilvl="2">
      <w:start w:val="1"/>
      <w:numFmt w:val="decimal"/>
      <w:lvlText w:val="8.1.%3"/>
      <w:lvlJc w:val="left"/>
      <w:pPr>
        <w:ind w:left="2160" w:hanging="720"/>
      </w:pPr>
      <w:rPr>
        <w:rFonts w:hint="default"/>
        <w:sz w:val="24"/>
        <w:szCs w:val="24"/>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B79141B"/>
    <w:multiLevelType w:val="multilevel"/>
    <w:tmpl w:val="E5AEC9E4"/>
    <w:lvl w:ilvl="0">
      <w:start w:val="9"/>
      <w:numFmt w:val="decimal"/>
      <w:lvlText w:val="%1"/>
      <w:lvlJc w:val="left"/>
      <w:pPr>
        <w:ind w:left="480" w:hanging="480"/>
      </w:pPr>
      <w:rPr>
        <w:rFonts w:hint="default"/>
      </w:rPr>
    </w:lvl>
    <w:lvl w:ilvl="1">
      <w:start w:val="3"/>
      <w:numFmt w:val="decimal"/>
      <w:lvlText w:val="%1.%2"/>
      <w:lvlJc w:val="left"/>
      <w:pPr>
        <w:ind w:left="932" w:hanging="48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4152" w:hanging="144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416" w:hanging="1800"/>
      </w:pPr>
      <w:rPr>
        <w:rFonts w:hint="default"/>
      </w:rPr>
    </w:lvl>
  </w:abstractNum>
  <w:num w:numId="1">
    <w:abstractNumId w:val="2"/>
  </w:num>
  <w:num w:numId="2">
    <w:abstractNumId w:val="5"/>
  </w:num>
  <w:num w:numId="3">
    <w:abstractNumId w:val="36"/>
  </w:num>
  <w:num w:numId="4">
    <w:abstractNumId w:val="9"/>
  </w:num>
  <w:num w:numId="5">
    <w:abstractNumId w:val="29"/>
  </w:num>
  <w:num w:numId="6">
    <w:abstractNumId w:val="44"/>
  </w:num>
  <w:num w:numId="7">
    <w:abstractNumId w:val="28"/>
  </w:num>
  <w:num w:numId="8">
    <w:abstractNumId w:val="6"/>
  </w:num>
  <w:num w:numId="9">
    <w:abstractNumId w:val="43"/>
  </w:num>
  <w:num w:numId="10">
    <w:abstractNumId w:val="41"/>
  </w:num>
  <w:num w:numId="11">
    <w:abstractNumId w:val="31"/>
  </w:num>
  <w:num w:numId="12">
    <w:abstractNumId w:val="30"/>
  </w:num>
  <w:num w:numId="13">
    <w:abstractNumId w:val="40"/>
  </w:num>
  <w:num w:numId="14">
    <w:abstractNumId w:val="1"/>
  </w:num>
  <w:num w:numId="15">
    <w:abstractNumId w:val="21"/>
  </w:num>
  <w:num w:numId="16">
    <w:abstractNumId w:val="32"/>
  </w:num>
  <w:num w:numId="17">
    <w:abstractNumId w:val="0"/>
  </w:num>
  <w:num w:numId="18">
    <w:abstractNumId w:val="15"/>
  </w:num>
  <w:num w:numId="19">
    <w:abstractNumId w:val="7"/>
  </w:num>
  <w:num w:numId="20">
    <w:abstractNumId w:val="12"/>
  </w:num>
  <w:num w:numId="21">
    <w:abstractNumId w:val="38"/>
  </w:num>
  <w:num w:numId="22">
    <w:abstractNumId w:val="18"/>
  </w:num>
  <w:num w:numId="23">
    <w:abstractNumId w:val="47"/>
  </w:num>
  <w:num w:numId="24">
    <w:abstractNumId w:val="23"/>
  </w:num>
  <w:num w:numId="25">
    <w:abstractNumId w:val="33"/>
  </w:num>
  <w:num w:numId="26">
    <w:abstractNumId w:val="3"/>
  </w:num>
  <w:num w:numId="27">
    <w:abstractNumId w:val="46"/>
  </w:num>
  <w:num w:numId="28">
    <w:abstractNumId w:val="19"/>
  </w:num>
  <w:num w:numId="29">
    <w:abstractNumId w:val="39"/>
  </w:num>
  <w:num w:numId="30">
    <w:abstractNumId w:val="4"/>
  </w:num>
  <w:num w:numId="31">
    <w:abstractNumId w:val="14"/>
  </w:num>
  <w:num w:numId="32">
    <w:abstractNumId w:val="17"/>
  </w:num>
  <w:num w:numId="33">
    <w:abstractNumId w:val="13"/>
  </w:num>
  <w:num w:numId="34">
    <w:abstractNumId w:val="28"/>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994" w:hanging="360"/>
        </w:pPr>
        <w:rPr>
          <w:rFonts w:hint="default"/>
          <w:b w:val="0"/>
        </w:rPr>
      </w:lvl>
    </w:lvlOverride>
    <w:lvlOverride w:ilvl="2">
      <w:lvl w:ilvl="2">
        <w:start w:val="1"/>
        <w:numFmt w:val="decimal"/>
        <w:lvlText w:val="%1.%2.%3"/>
        <w:lvlJc w:val="left"/>
        <w:pPr>
          <w:ind w:left="1628" w:hanging="360"/>
        </w:pPr>
        <w:rPr>
          <w:rFonts w:hint="default"/>
        </w:rPr>
      </w:lvl>
    </w:lvlOverride>
    <w:lvlOverride w:ilvl="3">
      <w:lvl w:ilvl="3">
        <w:start w:val="1"/>
        <w:numFmt w:val="decimal"/>
        <w:lvlText w:val="%1.%2.%3.%4"/>
        <w:lvlJc w:val="left"/>
        <w:pPr>
          <w:ind w:left="2262" w:hanging="360"/>
        </w:pPr>
        <w:rPr>
          <w:rFonts w:hint="default"/>
        </w:rPr>
      </w:lvl>
    </w:lvlOverride>
    <w:lvlOverride w:ilvl="4">
      <w:lvl w:ilvl="4">
        <w:start w:val="1"/>
        <w:numFmt w:val="decimal"/>
        <w:lvlText w:val="%1.%2.%3.%4.%5"/>
        <w:lvlJc w:val="left"/>
        <w:pPr>
          <w:ind w:left="2896" w:hanging="360"/>
        </w:pPr>
        <w:rPr>
          <w:rFonts w:hint="default"/>
        </w:rPr>
      </w:lvl>
    </w:lvlOverride>
    <w:lvlOverride w:ilvl="5">
      <w:lvl w:ilvl="5">
        <w:start w:val="1"/>
        <w:numFmt w:val="decimal"/>
        <w:lvlText w:val="%1.%2.%3.%4.%5.%6"/>
        <w:lvlJc w:val="left"/>
        <w:pPr>
          <w:ind w:left="3530" w:hanging="360"/>
        </w:pPr>
        <w:rPr>
          <w:rFonts w:hint="default"/>
        </w:rPr>
      </w:lvl>
    </w:lvlOverride>
    <w:lvlOverride w:ilvl="6">
      <w:lvl w:ilvl="6">
        <w:start w:val="1"/>
        <w:numFmt w:val="decimal"/>
        <w:lvlText w:val="%1.%2.%3.%4.%5.%6.%7"/>
        <w:lvlJc w:val="left"/>
        <w:pPr>
          <w:ind w:left="4164" w:hanging="360"/>
        </w:pPr>
        <w:rPr>
          <w:rFonts w:hint="default"/>
        </w:rPr>
      </w:lvl>
    </w:lvlOverride>
    <w:lvlOverride w:ilvl="7">
      <w:lvl w:ilvl="7">
        <w:start w:val="1"/>
        <w:numFmt w:val="decimal"/>
        <w:lvlText w:val="%1.%2.%3.%4.%5.%6.%7.%8"/>
        <w:lvlJc w:val="left"/>
        <w:pPr>
          <w:ind w:left="4798" w:hanging="360"/>
        </w:pPr>
        <w:rPr>
          <w:rFonts w:hint="default"/>
        </w:rPr>
      </w:lvl>
    </w:lvlOverride>
    <w:lvlOverride w:ilvl="8">
      <w:lvl w:ilvl="8">
        <w:start w:val="1"/>
        <w:numFmt w:val="decimal"/>
        <w:lvlText w:val="%1.%2.%3.%4.%5.%6.%7.%8.%9"/>
        <w:lvlJc w:val="left"/>
        <w:pPr>
          <w:ind w:left="5432" w:hanging="360"/>
        </w:pPr>
        <w:rPr>
          <w:rFonts w:hint="default"/>
        </w:rPr>
      </w:lvl>
    </w:lvlOverride>
  </w:num>
  <w:num w:numId="35">
    <w:abstractNumId w:val="34"/>
  </w:num>
  <w:num w:numId="36">
    <w:abstractNumId w:val="8"/>
  </w:num>
  <w:num w:numId="37">
    <w:abstractNumId w:val="27"/>
  </w:num>
  <w:num w:numId="38">
    <w:abstractNumId w:val="16"/>
  </w:num>
  <w:num w:numId="39">
    <w:abstractNumId w:val="11"/>
  </w:num>
  <w:num w:numId="40">
    <w:abstractNumId w:val="10"/>
  </w:num>
  <w:num w:numId="41">
    <w:abstractNumId w:val="26"/>
  </w:num>
  <w:num w:numId="4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2"/>
  </w:num>
  <w:num w:numId="45">
    <w:abstractNumId w:val="35"/>
  </w:num>
  <w:num w:numId="46">
    <w:abstractNumId w:val="45"/>
  </w:num>
  <w:num w:numId="47">
    <w:abstractNumId w:val="37"/>
  </w:num>
  <w:num w:numId="48">
    <w:abstractNumId w:val="20"/>
  </w:num>
  <w:num w:numId="49">
    <w:abstractNumId w:val="25"/>
  </w:num>
  <w:num w:numId="50">
    <w:abstractNumId w:val="48"/>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36"/>
    <w:rsid w:val="00000B45"/>
    <w:rsid w:val="00003514"/>
    <w:rsid w:val="00003CA1"/>
    <w:rsid w:val="00004572"/>
    <w:rsid w:val="00004F6B"/>
    <w:rsid w:val="00010359"/>
    <w:rsid w:val="00010388"/>
    <w:rsid w:val="0001100D"/>
    <w:rsid w:val="00011121"/>
    <w:rsid w:val="00011A29"/>
    <w:rsid w:val="000159E1"/>
    <w:rsid w:val="0001707E"/>
    <w:rsid w:val="0001719C"/>
    <w:rsid w:val="00017698"/>
    <w:rsid w:val="000203ED"/>
    <w:rsid w:val="00020F08"/>
    <w:rsid w:val="00025578"/>
    <w:rsid w:val="000261A8"/>
    <w:rsid w:val="00030E0C"/>
    <w:rsid w:val="00032F02"/>
    <w:rsid w:val="00034CB2"/>
    <w:rsid w:val="000402DE"/>
    <w:rsid w:val="000407EB"/>
    <w:rsid w:val="000430A5"/>
    <w:rsid w:val="00043289"/>
    <w:rsid w:val="00043A9C"/>
    <w:rsid w:val="00046C79"/>
    <w:rsid w:val="000478FB"/>
    <w:rsid w:val="000523EF"/>
    <w:rsid w:val="00053D72"/>
    <w:rsid w:val="00062E14"/>
    <w:rsid w:val="00063127"/>
    <w:rsid w:val="000641BA"/>
    <w:rsid w:val="0006562A"/>
    <w:rsid w:val="000708E3"/>
    <w:rsid w:val="00071BC9"/>
    <w:rsid w:val="00072645"/>
    <w:rsid w:val="00072A73"/>
    <w:rsid w:val="00074AFC"/>
    <w:rsid w:val="0007505E"/>
    <w:rsid w:val="00075999"/>
    <w:rsid w:val="000811F7"/>
    <w:rsid w:val="00082616"/>
    <w:rsid w:val="00084517"/>
    <w:rsid w:val="0008665B"/>
    <w:rsid w:val="00086C1F"/>
    <w:rsid w:val="00090DC0"/>
    <w:rsid w:val="00093D3C"/>
    <w:rsid w:val="000A00A5"/>
    <w:rsid w:val="000A0F5A"/>
    <w:rsid w:val="000A1A36"/>
    <w:rsid w:val="000A78E5"/>
    <w:rsid w:val="000B441E"/>
    <w:rsid w:val="000B53F1"/>
    <w:rsid w:val="000B72D5"/>
    <w:rsid w:val="000C5302"/>
    <w:rsid w:val="000C56E2"/>
    <w:rsid w:val="000C5F60"/>
    <w:rsid w:val="000C7D3A"/>
    <w:rsid w:val="000D17D6"/>
    <w:rsid w:val="000D18AC"/>
    <w:rsid w:val="000D22AE"/>
    <w:rsid w:val="000D2A15"/>
    <w:rsid w:val="000D385D"/>
    <w:rsid w:val="000D5652"/>
    <w:rsid w:val="000D6058"/>
    <w:rsid w:val="000D61C8"/>
    <w:rsid w:val="000D7B55"/>
    <w:rsid w:val="000E1ECF"/>
    <w:rsid w:val="000E28C1"/>
    <w:rsid w:val="000E3EA2"/>
    <w:rsid w:val="000E4391"/>
    <w:rsid w:val="000E4C2D"/>
    <w:rsid w:val="000E591C"/>
    <w:rsid w:val="000E5F80"/>
    <w:rsid w:val="000F2532"/>
    <w:rsid w:val="000F3FBB"/>
    <w:rsid w:val="000F58BE"/>
    <w:rsid w:val="000F5A21"/>
    <w:rsid w:val="000F7609"/>
    <w:rsid w:val="0010151B"/>
    <w:rsid w:val="0010312B"/>
    <w:rsid w:val="00105819"/>
    <w:rsid w:val="001109A0"/>
    <w:rsid w:val="0011130B"/>
    <w:rsid w:val="0011442A"/>
    <w:rsid w:val="00115F33"/>
    <w:rsid w:val="001209F1"/>
    <w:rsid w:val="001217B9"/>
    <w:rsid w:val="00122BBD"/>
    <w:rsid w:val="001266D5"/>
    <w:rsid w:val="00131F8F"/>
    <w:rsid w:val="001324D2"/>
    <w:rsid w:val="001379B6"/>
    <w:rsid w:val="00141041"/>
    <w:rsid w:val="00145469"/>
    <w:rsid w:val="00145FD6"/>
    <w:rsid w:val="00147E9B"/>
    <w:rsid w:val="00152AC9"/>
    <w:rsid w:val="00153766"/>
    <w:rsid w:val="001537C9"/>
    <w:rsid w:val="00154017"/>
    <w:rsid w:val="00155EA4"/>
    <w:rsid w:val="001577ED"/>
    <w:rsid w:val="001602C4"/>
    <w:rsid w:val="00161422"/>
    <w:rsid w:val="0016293E"/>
    <w:rsid w:val="00166656"/>
    <w:rsid w:val="00166A31"/>
    <w:rsid w:val="001703FE"/>
    <w:rsid w:val="00176CA4"/>
    <w:rsid w:val="001817F9"/>
    <w:rsid w:val="00183551"/>
    <w:rsid w:val="0018370D"/>
    <w:rsid w:val="00184DF1"/>
    <w:rsid w:val="00185112"/>
    <w:rsid w:val="0019595F"/>
    <w:rsid w:val="001A3B51"/>
    <w:rsid w:val="001A3BCE"/>
    <w:rsid w:val="001A3BE8"/>
    <w:rsid w:val="001A3D93"/>
    <w:rsid w:val="001A6DFF"/>
    <w:rsid w:val="001B0173"/>
    <w:rsid w:val="001B0EDC"/>
    <w:rsid w:val="001B18A8"/>
    <w:rsid w:val="001B2B01"/>
    <w:rsid w:val="001B322D"/>
    <w:rsid w:val="001B5688"/>
    <w:rsid w:val="001C01FD"/>
    <w:rsid w:val="001C3A40"/>
    <w:rsid w:val="001C4F69"/>
    <w:rsid w:val="001C7000"/>
    <w:rsid w:val="001C7590"/>
    <w:rsid w:val="001D3E20"/>
    <w:rsid w:val="001D5D12"/>
    <w:rsid w:val="001D780B"/>
    <w:rsid w:val="001D7CCF"/>
    <w:rsid w:val="001D7D0B"/>
    <w:rsid w:val="001E0BF5"/>
    <w:rsid w:val="001E17FE"/>
    <w:rsid w:val="001E1C8A"/>
    <w:rsid w:val="001E29D1"/>
    <w:rsid w:val="001E4C0B"/>
    <w:rsid w:val="001E6B2B"/>
    <w:rsid w:val="001F0F50"/>
    <w:rsid w:val="00200A64"/>
    <w:rsid w:val="002018A1"/>
    <w:rsid w:val="00201D3B"/>
    <w:rsid w:val="00207F26"/>
    <w:rsid w:val="002116EC"/>
    <w:rsid w:val="00212D13"/>
    <w:rsid w:val="00212ED4"/>
    <w:rsid w:val="00213F07"/>
    <w:rsid w:val="0021499D"/>
    <w:rsid w:val="00214D36"/>
    <w:rsid w:val="00214E70"/>
    <w:rsid w:val="00221D23"/>
    <w:rsid w:val="00221F72"/>
    <w:rsid w:val="00223331"/>
    <w:rsid w:val="00224DFB"/>
    <w:rsid w:val="00226926"/>
    <w:rsid w:val="00227C5F"/>
    <w:rsid w:val="00230919"/>
    <w:rsid w:val="00231BDC"/>
    <w:rsid w:val="00234FF2"/>
    <w:rsid w:val="002371D4"/>
    <w:rsid w:val="00242319"/>
    <w:rsid w:val="00242902"/>
    <w:rsid w:val="00242BA9"/>
    <w:rsid w:val="00243073"/>
    <w:rsid w:val="002436F1"/>
    <w:rsid w:val="00243B7E"/>
    <w:rsid w:val="002456B0"/>
    <w:rsid w:val="0024604E"/>
    <w:rsid w:val="002461E9"/>
    <w:rsid w:val="002467AE"/>
    <w:rsid w:val="002476BA"/>
    <w:rsid w:val="00250295"/>
    <w:rsid w:val="00251797"/>
    <w:rsid w:val="00253A3D"/>
    <w:rsid w:val="00254CA3"/>
    <w:rsid w:val="00255424"/>
    <w:rsid w:val="0026354B"/>
    <w:rsid w:val="00266ACD"/>
    <w:rsid w:val="00266E2C"/>
    <w:rsid w:val="00270090"/>
    <w:rsid w:val="002705B4"/>
    <w:rsid w:val="002706F6"/>
    <w:rsid w:val="0027138D"/>
    <w:rsid w:val="0027198C"/>
    <w:rsid w:val="00272BE5"/>
    <w:rsid w:val="00273D5A"/>
    <w:rsid w:val="00275AA0"/>
    <w:rsid w:val="0027670D"/>
    <w:rsid w:val="00283558"/>
    <w:rsid w:val="0028382B"/>
    <w:rsid w:val="00283D8D"/>
    <w:rsid w:val="002848DF"/>
    <w:rsid w:val="002900DD"/>
    <w:rsid w:val="0029030A"/>
    <w:rsid w:val="00290EB8"/>
    <w:rsid w:val="00291C65"/>
    <w:rsid w:val="00292605"/>
    <w:rsid w:val="00295D61"/>
    <w:rsid w:val="00296C71"/>
    <w:rsid w:val="002A6840"/>
    <w:rsid w:val="002A68DD"/>
    <w:rsid w:val="002A6EAA"/>
    <w:rsid w:val="002B0896"/>
    <w:rsid w:val="002B1797"/>
    <w:rsid w:val="002B24E9"/>
    <w:rsid w:val="002B2FD2"/>
    <w:rsid w:val="002B3F48"/>
    <w:rsid w:val="002B4D7C"/>
    <w:rsid w:val="002B5B60"/>
    <w:rsid w:val="002C28A0"/>
    <w:rsid w:val="002C33E2"/>
    <w:rsid w:val="002C4C68"/>
    <w:rsid w:val="002C514C"/>
    <w:rsid w:val="002D1763"/>
    <w:rsid w:val="002D2A5E"/>
    <w:rsid w:val="002D66CA"/>
    <w:rsid w:val="002D751A"/>
    <w:rsid w:val="002E040B"/>
    <w:rsid w:val="002E193B"/>
    <w:rsid w:val="002E240E"/>
    <w:rsid w:val="002E3099"/>
    <w:rsid w:val="002E4576"/>
    <w:rsid w:val="002E49BD"/>
    <w:rsid w:val="002E5328"/>
    <w:rsid w:val="002E5691"/>
    <w:rsid w:val="002E6499"/>
    <w:rsid w:val="002F0AF4"/>
    <w:rsid w:val="002F29AE"/>
    <w:rsid w:val="002F47BD"/>
    <w:rsid w:val="002F68B3"/>
    <w:rsid w:val="002F73D3"/>
    <w:rsid w:val="00301B9D"/>
    <w:rsid w:val="00302ECB"/>
    <w:rsid w:val="00304B2E"/>
    <w:rsid w:val="00304DEF"/>
    <w:rsid w:val="003128D8"/>
    <w:rsid w:val="003147A8"/>
    <w:rsid w:val="00315914"/>
    <w:rsid w:val="003211F5"/>
    <w:rsid w:val="003223A9"/>
    <w:rsid w:val="00322A16"/>
    <w:rsid w:val="00325C72"/>
    <w:rsid w:val="00326445"/>
    <w:rsid w:val="00332529"/>
    <w:rsid w:val="00333C5F"/>
    <w:rsid w:val="0033493E"/>
    <w:rsid w:val="003368BC"/>
    <w:rsid w:val="00336B75"/>
    <w:rsid w:val="00337F7A"/>
    <w:rsid w:val="00340385"/>
    <w:rsid w:val="003416DD"/>
    <w:rsid w:val="00341CFD"/>
    <w:rsid w:val="003433E1"/>
    <w:rsid w:val="00343401"/>
    <w:rsid w:val="00344485"/>
    <w:rsid w:val="00350E1D"/>
    <w:rsid w:val="0035105B"/>
    <w:rsid w:val="00355040"/>
    <w:rsid w:val="00356127"/>
    <w:rsid w:val="00356C35"/>
    <w:rsid w:val="003574E4"/>
    <w:rsid w:val="00360121"/>
    <w:rsid w:val="00360E4C"/>
    <w:rsid w:val="003628B4"/>
    <w:rsid w:val="00364973"/>
    <w:rsid w:val="003651BF"/>
    <w:rsid w:val="0037087C"/>
    <w:rsid w:val="00373F55"/>
    <w:rsid w:val="0037704D"/>
    <w:rsid w:val="00380266"/>
    <w:rsid w:val="00380C90"/>
    <w:rsid w:val="00382521"/>
    <w:rsid w:val="003844F6"/>
    <w:rsid w:val="00384535"/>
    <w:rsid w:val="003847C2"/>
    <w:rsid w:val="00384BA0"/>
    <w:rsid w:val="00385848"/>
    <w:rsid w:val="003902E6"/>
    <w:rsid w:val="003907D4"/>
    <w:rsid w:val="00391C51"/>
    <w:rsid w:val="00391D25"/>
    <w:rsid w:val="003926A3"/>
    <w:rsid w:val="00394CB8"/>
    <w:rsid w:val="003A1E8E"/>
    <w:rsid w:val="003A3F98"/>
    <w:rsid w:val="003A54E4"/>
    <w:rsid w:val="003B2058"/>
    <w:rsid w:val="003B2609"/>
    <w:rsid w:val="003B550C"/>
    <w:rsid w:val="003B6C94"/>
    <w:rsid w:val="003C00E5"/>
    <w:rsid w:val="003C1272"/>
    <w:rsid w:val="003C25C9"/>
    <w:rsid w:val="003C2847"/>
    <w:rsid w:val="003C5D54"/>
    <w:rsid w:val="003C5EF4"/>
    <w:rsid w:val="003C6B03"/>
    <w:rsid w:val="003D0D06"/>
    <w:rsid w:val="003D1DE3"/>
    <w:rsid w:val="003D28A9"/>
    <w:rsid w:val="003D2B8C"/>
    <w:rsid w:val="003D2D57"/>
    <w:rsid w:val="003D6167"/>
    <w:rsid w:val="003D62FE"/>
    <w:rsid w:val="003D6A51"/>
    <w:rsid w:val="003D6FF5"/>
    <w:rsid w:val="003D71E7"/>
    <w:rsid w:val="003D7769"/>
    <w:rsid w:val="003D7B23"/>
    <w:rsid w:val="003D7BC2"/>
    <w:rsid w:val="003E0FD8"/>
    <w:rsid w:val="003E62A2"/>
    <w:rsid w:val="003E71B9"/>
    <w:rsid w:val="003F0B4A"/>
    <w:rsid w:val="003F1AA7"/>
    <w:rsid w:val="003F3C4B"/>
    <w:rsid w:val="003F47CC"/>
    <w:rsid w:val="003F6297"/>
    <w:rsid w:val="003F7AAC"/>
    <w:rsid w:val="004006A1"/>
    <w:rsid w:val="0040081A"/>
    <w:rsid w:val="00402F34"/>
    <w:rsid w:val="00407917"/>
    <w:rsid w:val="004145A9"/>
    <w:rsid w:val="00414B25"/>
    <w:rsid w:val="00414E38"/>
    <w:rsid w:val="004155A0"/>
    <w:rsid w:val="0042009A"/>
    <w:rsid w:val="00421D40"/>
    <w:rsid w:val="0042300D"/>
    <w:rsid w:val="00424AA9"/>
    <w:rsid w:val="00425788"/>
    <w:rsid w:val="0042671C"/>
    <w:rsid w:val="00426D18"/>
    <w:rsid w:val="004274F4"/>
    <w:rsid w:val="00433168"/>
    <w:rsid w:val="00436624"/>
    <w:rsid w:val="00440F21"/>
    <w:rsid w:val="004426EF"/>
    <w:rsid w:val="00442F85"/>
    <w:rsid w:val="00444175"/>
    <w:rsid w:val="0044506D"/>
    <w:rsid w:val="00446ADC"/>
    <w:rsid w:val="00447520"/>
    <w:rsid w:val="00447D74"/>
    <w:rsid w:val="004503B6"/>
    <w:rsid w:val="00451143"/>
    <w:rsid w:val="00451457"/>
    <w:rsid w:val="00452CDE"/>
    <w:rsid w:val="0045355D"/>
    <w:rsid w:val="00453DEA"/>
    <w:rsid w:val="004549AA"/>
    <w:rsid w:val="00454A04"/>
    <w:rsid w:val="00457262"/>
    <w:rsid w:val="004621E5"/>
    <w:rsid w:val="00462897"/>
    <w:rsid w:val="0046386D"/>
    <w:rsid w:val="00463D42"/>
    <w:rsid w:val="004640B6"/>
    <w:rsid w:val="004659B4"/>
    <w:rsid w:val="00466962"/>
    <w:rsid w:val="00467657"/>
    <w:rsid w:val="004744C4"/>
    <w:rsid w:val="00482CB3"/>
    <w:rsid w:val="004831B0"/>
    <w:rsid w:val="00485D91"/>
    <w:rsid w:val="00486B30"/>
    <w:rsid w:val="00490055"/>
    <w:rsid w:val="004902B8"/>
    <w:rsid w:val="0049135D"/>
    <w:rsid w:val="00491D89"/>
    <w:rsid w:val="00491ED3"/>
    <w:rsid w:val="00495386"/>
    <w:rsid w:val="00496E05"/>
    <w:rsid w:val="00496E73"/>
    <w:rsid w:val="004A244F"/>
    <w:rsid w:val="004A2893"/>
    <w:rsid w:val="004A3E46"/>
    <w:rsid w:val="004A599A"/>
    <w:rsid w:val="004A5BB7"/>
    <w:rsid w:val="004A6310"/>
    <w:rsid w:val="004B5734"/>
    <w:rsid w:val="004B5B7E"/>
    <w:rsid w:val="004C46BC"/>
    <w:rsid w:val="004D03B0"/>
    <w:rsid w:val="004D061A"/>
    <w:rsid w:val="004D1D64"/>
    <w:rsid w:val="004E0478"/>
    <w:rsid w:val="004E1A99"/>
    <w:rsid w:val="004E69EF"/>
    <w:rsid w:val="004F01A3"/>
    <w:rsid w:val="004F06D1"/>
    <w:rsid w:val="004F1606"/>
    <w:rsid w:val="004F16EF"/>
    <w:rsid w:val="004F1CD9"/>
    <w:rsid w:val="004F2BE5"/>
    <w:rsid w:val="004F5505"/>
    <w:rsid w:val="005002D8"/>
    <w:rsid w:val="00501F0A"/>
    <w:rsid w:val="0050289C"/>
    <w:rsid w:val="005035E1"/>
    <w:rsid w:val="00504A37"/>
    <w:rsid w:val="00504D93"/>
    <w:rsid w:val="00506BA6"/>
    <w:rsid w:val="005075A4"/>
    <w:rsid w:val="00510D2D"/>
    <w:rsid w:val="00511CA9"/>
    <w:rsid w:val="00511E25"/>
    <w:rsid w:val="00513CC0"/>
    <w:rsid w:val="0051573D"/>
    <w:rsid w:val="00515A53"/>
    <w:rsid w:val="00516177"/>
    <w:rsid w:val="00516A49"/>
    <w:rsid w:val="00517380"/>
    <w:rsid w:val="00517ECA"/>
    <w:rsid w:val="00521270"/>
    <w:rsid w:val="00522338"/>
    <w:rsid w:val="0052433A"/>
    <w:rsid w:val="00524BBC"/>
    <w:rsid w:val="00525C0A"/>
    <w:rsid w:val="005308B8"/>
    <w:rsid w:val="00533667"/>
    <w:rsid w:val="005345FA"/>
    <w:rsid w:val="005357CB"/>
    <w:rsid w:val="00543C84"/>
    <w:rsid w:val="005456D9"/>
    <w:rsid w:val="00547A11"/>
    <w:rsid w:val="0055105F"/>
    <w:rsid w:val="0055326F"/>
    <w:rsid w:val="0055364D"/>
    <w:rsid w:val="00553BFE"/>
    <w:rsid w:val="00555BB6"/>
    <w:rsid w:val="00556A1D"/>
    <w:rsid w:val="00556AE6"/>
    <w:rsid w:val="00562FC7"/>
    <w:rsid w:val="005654B6"/>
    <w:rsid w:val="00565D35"/>
    <w:rsid w:val="0057035A"/>
    <w:rsid w:val="0057250B"/>
    <w:rsid w:val="00572A42"/>
    <w:rsid w:val="0058070B"/>
    <w:rsid w:val="00580DE1"/>
    <w:rsid w:val="0058356D"/>
    <w:rsid w:val="005922C3"/>
    <w:rsid w:val="00592C7A"/>
    <w:rsid w:val="005937AD"/>
    <w:rsid w:val="005951D2"/>
    <w:rsid w:val="005952BA"/>
    <w:rsid w:val="005957A4"/>
    <w:rsid w:val="00596054"/>
    <w:rsid w:val="005961A3"/>
    <w:rsid w:val="005966D5"/>
    <w:rsid w:val="00597402"/>
    <w:rsid w:val="00597EE4"/>
    <w:rsid w:val="005A069E"/>
    <w:rsid w:val="005A134A"/>
    <w:rsid w:val="005A1844"/>
    <w:rsid w:val="005A1B10"/>
    <w:rsid w:val="005A251D"/>
    <w:rsid w:val="005A657D"/>
    <w:rsid w:val="005B32E8"/>
    <w:rsid w:val="005B3FEE"/>
    <w:rsid w:val="005B44A0"/>
    <w:rsid w:val="005B49A7"/>
    <w:rsid w:val="005B70A7"/>
    <w:rsid w:val="005C1667"/>
    <w:rsid w:val="005C1718"/>
    <w:rsid w:val="005C5248"/>
    <w:rsid w:val="005C6B3F"/>
    <w:rsid w:val="005C79DE"/>
    <w:rsid w:val="005D1534"/>
    <w:rsid w:val="005D363F"/>
    <w:rsid w:val="005D3B70"/>
    <w:rsid w:val="005D45D1"/>
    <w:rsid w:val="005E18A7"/>
    <w:rsid w:val="005E496B"/>
    <w:rsid w:val="005E6E38"/>
    <w:rsid w:val="005E6EA1"/>
    <w:rsid w:val="005F07F6"/>
    <w:rsid w:val="005F1E72"/>
    <w:rsid w:val="005F1EF3"/>
    <w:rsid w:val="005F3B69"/>
    <w:rsid w:val="005F51C6"/>
    <w:rsid w:val="005F5A09"/>
    <w:rsid w:val="005F6726"/>
    <w:rsid w:val="00601D82"/>
    <w:rsid w:val="00602D5E"/>
    <w:rsid w:val="00604C2C"/>
    <w:rsid w:val="00605F83"/>
    <w:rsid w:val="00607312"/>
    <w:rsid w:val="00611CCA"/>
    <w:rsid w:val="00613080"/>
    <w:rsid w:val="00615993"/>
    <w:rsid w:val="00615C5D"/>
    <w:rsid w:val="00617996"/>
    <w:rsid w:val="00620924"/>
    <w:rsid w:val="00621F9F"/>
    <w:rsid w:val="0062501B"/>
    <w:rsid w:val="006273CF"/>
    <w:rsid w:val="006300D1"/>
    <w:rsid w:val="00631372"/>
    <w:rsid w:val="00631CB9"/>
    <w:rsid w:val="00632BDD"/>
    <w:rsid w:val="0063375B"/>
    <w:rsid w:val="00633FAF"/>
    <w:rsid w:val="00634BFB"/>
    <w:rsid w:val="00635CFB"/>
    <w:rsid w:val="00640BD9"/>
    <w:rsid w:val="00641845"/>
    <w:rsid w:val="006430E8"/>
    <w:rsid w:val="00643471"/>
    <w:rsid w:val="006439FD"/>
    <w:rsid w:val="00643F93"/>
    <w:rsid w:val="006442AB"/>
    <w:rsid w:val="00645CEF"/>
    <w:rsid w:val="00650D67"/>
    <w:rsid w:val="006520C9"/>
    <w:rsid w:val="00653E71"/>
    <w:rsid w:val="00657DD5"/>
    <w:rsid w:val="00661471"/>
    <w:rsid w:val="0066340D"/>
    <w:rsid w:val="0066409E"/>
    <w:rsid w:val="00664DCE"/>
    <w:rsid w:val="0066646C"/>
    <w:rsid w:val="006666F8"/>
    <w:rsid w:val="00666F8F"/>
    <w:rsid w:val="006716D8"/>
    <w:rsid w:val="00672767"/>
    <w:rsid w:val="00672A7D"/>
    <w:rsid w:val="00673078"/>
    <w:rsid w:val="006735B7"/>
    <w:rsid w:val="00674A57"/>
    <w:rsid w:val="006763DF"/>
    <w:rsid w:val="006768CB"/>
    <w:rsid w:val="00676C3C"/>
    <w:rsid w:val="00677F5A"/>
    <w:rsid w:val="0068091D"/>
    <w:rsid w:val="006836C2"/>
    <w:rsid w:val="00684450"/>
    <w:rsid w:val="00686EE4"/>
    <w:rsid w:val="00690F97"/>
    <w:rsid w:val="00692C55"/>
    <w:rsid w:val="00697D49"/>
    <w:rsid w:val="006A1B7A"/>
    <w:rsid w:val="006A3137"/>
    <w:rsid w:val="006B0EF6"/>
    <w:rsid w:val="006B19FC"/>
    <w:rsid w:val="006B6179"/>
    <w:rsid w:val="006C1135"/>
    <w:rsid w:val="006C12BE"/>
    <w:rsid w:val="006C4FD0"/>
    <w:rsid w:val="006C5189"/>
    <w:rsid w:val="006D05BB"/>
    <w:rsid w:val="006D13BA"/>
    <w:rsid w:val="006D2B57"/>
    <w:rsid w:val="006D3BA5"/>
    <w:rsid w:val="006D3EBD"/>
    <w:rsid w:val="006D55BF"/>
    <w:rsid w:val="006D65B1"/>
    <w:rsid w:val="006D72C8"/>
    <w:rsid w:val="006E3C97"/>
    <w:rsid w:val="006E4FBC"/>
    <w:rsid w:val="006F1956"/>
    <w:rsid w:val="006F1FED"/>
    <w:rsid w:val="00700832"/>
    <w:rsid w:val="00705CFF"/>
    <w:rsid w:val="00706712"/>
    <w:rsid w:val="007069FC"/>
    <w:rsid w:val="007115E7"/>
    <w:rsid w:val="00711635"/>
    <w:rsid w:val="00712203"/>
    <w:rsid w:val="007133AA"/>
    <w:rsid w:val="0071538C"/>
    <w:rsid w:val="00717559"/>
    <w:rsid w:val="00721D0A"/>
    <w:rsid w:val="00725D5C"/>
    <w:rsid w:val="007303CB"/>
    <w:rsid w:val="007350FB"/>
    <w:rsid w:val="007405CE"/>
    <w:rsid w:val="00741040"/>
    <w:rsid w:val="00741616"/>
    <w:rsid w:val="00742244"/>
    <w:rsid w:val="0074310F"/>
    <w:rsid w:val="00752678"/>
    <w:rsid w:val="007542A9"/>
    <w:rsid w:val="007621A9"/>
    <w:rsid w:val="00762EF8"/>
    <w:rsid w:val="007657FD"/>
    <w:rsid w:val="00766CC5"/>
    <w:rsid w:val="0077687B"/>
    <w:rsid w:val="007776FA"/>
    <w:rsid w:val="00782ED2"/>
    <w:rsid w:val="00782F98"/>
    <w:rsid w:val="00783628"/>
    <w:rsid w:val="00784ACB"/>
    <w:rsid w:val="00786554"/>
    <w:rsid w:val="00792679"/>
    <w:rsid w:val="00794594"/>
    <w:rsid w:val="007946F3"/>
    <w:rsid w:val="00795D4C"/>
    <w:rsid w:val="007A2219"/>
    <w:rsid w:val="007A3177"/>
    <w:rsid w:val="007A6C7C"/>
    <w:rsid w:val="007B0DB6"/>
    <w:rsid w:val="007B133E"/>
    <w:rsid w:val="007B24F5"/>
    <w:rsid w:val="007B329A"/>
    <w:rsid w:val="007B472E"/>
    <w:rsid w:val="007B477D"/>
    <w:rsid w:val="007B4D05"/>
    <w:rsid w:val="007C07C6"/>
    <w:rsid w:val="007C1A37"/>
    <w:rsid w:val="007C26ED"/>
    <w:rsid w:val="007C682B"/>
    <w:rsid w:val="007D0839"/>
    <w:rsid w:val="007D1ED7"/>
    <w:rsid w:val="007D23BB"/>
    <w:rsid w:val="007D3AED"/>
    <w:rsid w:val="007D5FDB"/>
    <w:rsid w:val="007D76AA"/>
    <w:rsid w:val="007E0BE1"/>
    <w:rsid w:val="007E1A61"/>
    <w:rsid w:val="007E204F"/>
    <w:rsid w:val="007E65DC"/>
    <w:rsid w:val="007F0AF6"/>
    <w:rsid w:val="007F0F14"/>
    <w:rsid w:val="007F373D"/>
    <w:rsid w:val="007F58F4"/>
    <w:rsid w:val="007F638A"/>
    <w:rsid w:val="00802719"/>
    <w:rsid w:val="008059B0"/>
    <w:rsid w:val="00810823"/>
    <w:rsid w:val="00814947"/>
    <w:rsid w:val="00814A3D"/>
    <w:rsid w:val="00817927"/>
    <w:rsid w:val="00821CAA"/>
    <w:rsid w:val="00822218"/>
    <w:rsid w:val="0082280D"/>
    <w:rsid w:val="0082656A"/>
    <w:rsid w:val="00827ABF"/>
    <w:rsid w:val="008348A7"/>
    <w:rsid w:val="00840DB7"/>
    <w:rsid w:val="00843B6C"/>
    <w:rsid w:val="00843FCB"/>
    <w:rsid w:val="00844E7E"/>
    <w:rsid w:val="00846CC1"/>
    <w:rsid w:val="008471EA"/>
    <w:rsid w:val="00850D6D"/>
    <w:rsid w:val="0085383A"/>
    <w:rsid w:val="00855251"/>
    <w:rsid w:val="00857521"/>
    <w:rsid w:val="00860CC3"/>
    <w:rsid w:val="00861C54"/>
    <w:rsid w:val="008622BF"/>
    <w:rsid w:val="008653AF"/>
    <w:rsid w:val="008705FE"/>
    <w:rsid w:val="008779F1"/>
    <w:rsid w:val="0088021A"/>
    <w:rsid w:val="008802A0"/>
    <w:rsid w:val="00882DF7"/>
    <w:rsid w:val="008843D4"/>
    <w:rsid w:val="0088529E"/>
    <w:rsid w:val="00887E07"/>
    <w:rsid w:val="008904C8"/>
    <w:rsid w:val="0089217D"/>
    <w:rsid w:val="00892FB1"/>
    <w:rsid w:val="00893649"/>
    <w:rsid w:val="00894F63"/>
    <w:rsid w:val="00895BDF"/>
    <w:rsid w:val="008963FB"/>
    <w:rsid w:val="00896A60"/>
    <w:rsid w:val="008A3B85"/>
    <w:rsid w:val="008A4663"/>
    <w:rsid w:val="008A6204"/>
    <w:rsid w:val="008B0FE2"/>
    <w:rsid w:val="008B1358"/>
    <w:rsid w:val="008B1F18"/>
    <w:rsid w:val="008B2B00"/>
    <w:rsid w:val="008B3015"/>
    <w:rsid w:val="008B3B6A"/>
    <w:rsid w:val="008B50AB"/>
    <w:rsid w:val="008B5FA6"/>
    <w:rsid w:val="008B6DEE"/>
    <w:rsid w:val="008C25A1"/>
    <w:rsid w:val="008C3AF6"/>
    <w:rsid w:val="008C6B17"/>
    <w:rsid w:val="008C6F49"/>
    <w:rsid w:val="008C7FA8"/>
    <w:rsid w:val="008D07AA"/>
    <w:rsid w:val="008D1FFB"/>
    <w:rsid w:val="008E1477"/>
    <w:rsid w:val="008E199B"/>
    <w:rsid w:val="008E3719"/>
    <w:rsid w:val="008E4175"/>
    <w:rsid w:val="008F298A"/>
    <w:rsid w:val="008F2C54"/>
    <w:rsid w:val="008F2CC6"/>
    <w:rsid w:val="008F38A8"/>
    <w:rsid w:val="008F5081"/>
    <w:rsid w:val="00900A55"/>
    <w:rsid w:val="00900ACF"/>
    <w:rsid w:val="009014F4"/>
    <w:rsid w:val="009034A5"/>
    <w:rsid w:val="009038FE"/>
    <w:rsid w:val="00903D21"/>
    <w:rsid w:val="0091094A"/>
    <w:rsid w:val="00911ABB"/>
    <w:rsid w:val="0091248E"/>
    <w:rsid w:val="00912F51"/>
    <w:rsid w:val="0092104C"/>
    <w:rsid w:val="0092193E"/>
    <w:rsid w:val="00925DA0"/>
    <w:rsid w:val="009273ED"/>
    <w:rsid w:val="00931F9E"/>
    <w:rsid w:val="00932AAE"/>
    <w:rsid w:val="0093367F"/>
    <w:rsid w:val="00933A7C"/>
    <w:rsid w:val="00942838"/>
    <w:rsid w:val="00947584"/>
    <w:rsid w:val="009475D8"/>
    <w:rsid w:val="009563C6"/>
    <w:rsid w:val="00956FB5"/>
    <w:rsid w:val="0096152C"/>
    <w:rsid w:val="0096372A"/>
    <w:rsid w:val="00963D0F"/>
    <w:rsid w:val="00965ECC"/>
    <w:rsid w:val="00972212"/>
    <w:rsid w:val="009722EA"/>
    <w:rsid w:val="00972F5A"/>
    <w:rsid w:val="00972FB4"/>
    <w:rsid w:val="00976920"/>
    <w:rsid w:val="009806A3"/>
    <w:rsid w:val="00982EA9"/>
    <w:rsid w:val="0098377D"/>
    <w:rsid w:val="00991FB8"/>
    <w:rsid w:val="009926E9"/>
    <w:rsid w:val="009A025A"/>
    <w:rsid w:val="009A6A6C"/>
    <w:rsid w:val="009B0F78"/>
    <w:rsid w:val="009B14E7"/>
    <w:rsid w:val="009B1EEF"/>
    <w:rsid w:val="009B2066"/>
    <w:rsid w:val="009B2CAC"/>
    <w:rsid w:val="009B32E2"/>
    <w:rsid w:val="009B3DE1"/>
    <w:rsid w:val="009B5A7D"/>
    <w:rsid w:val="009B6988"/>
    <w:rsid w:val="009C25A3"/>
    <w:rsid w:val="009C2859"/>
    <w:rsid w:val="009C34ED"/>
    <w:rsid w:val="009C52ED"/>
    <w:rsid w:val="009D10E7"/>
    <w:rsid w:val="009D2AEE"/>
    <w:rsid w:val="009D434F"/>
    <w:rsid w:val="009D6F1A"/>
    <w:rsid w:val="009E10E5"/>
    <w:rsid w:val="009F0219"/>
    <w:rsid w:val="009F0605"/>
    <w:rsid w:val="009F1ED8"/>
    <w:rsid w:val="009F3F56"/>
    <w:rsid w:val="009F43D6"/>
    <w:rsid w:val="009F5088"/>
    <w:rsid w:val="009F571F"/>
    <w:rsid w:val="009F6481"/>
    <w:rsid w:val="00A01A27"/>
    <w:rsid w:val="00A0397A"/>
    <w:rsid w:val="00A0701C"/>
    <w:rsid w:val="00A1101E"/>
    <w:rsid w:val="00A13670"/>
    <w:rsid w:val="00A13AF9"/>
    <w:rsid w:val="00A13FCB"/>
    <w:rsid w:val="00A1513A"/>
    <w:rsid w:val="00A1697F"/>
    <w:rsid w:val="00A20623"/>
    <w:rsid w:val="00A2239E"/>
    <w:rsid w:val="00A26EE2"/>
    <w:rsid w:val="00A32350"/>
    <w:rsid w:val="00A3309D"/>
    <w:rsid w:val="00A3337D"/>
    <w:rsid w:val="00A3348E"/>
    <w:rsid w:val="00A40BA4"/>
    <w:rsid w:val="00A41884"/>
    <w:rsid w:val="00A42B37"/>
    <w:rsid w:val="00A4752F"/>
    <w:rsid w:val="00A47BD5"/>
    <w:rsid w:val="00A51047"/>
    <w:rsid w:val="00A51EC6"/>
    <w:rsid w:val="00A55073"/>
    <w:rsid w:val="00A55AC5"/>
    <w:rsid w:val="00A5725C"/>
    <w:rsid w:val="00A61953"/>
    <w:rsid w:val="00A61DD6"/>
    <w:rsid w:val="00A64B16"/>
    <w:rsid w:val="00A6523D"/>
    <w:rsid w:val="00A67919"/>
    <w:rsid w:val="00A71164"/>
    <w:rsid w:val="00A7530A"/>
    <w:rsid w:val="00A75576"/>
    <w:rsid w:val="00A77A60"/>
    <w:rsid w:val="00A80889"/>
    <w:rsid w:val="00A80CF9"/>
    <w:rsid w:val="00A837A9"/>
    <w:rsid w:val="00A92BA8"/>
    <w:rsid w:val="00A93190"/>
    <w:rsid w:val="00AA24F4"/>
    <w:rsid w:val="00AA2CE4"/>
    <w:rsid w:val="00AA45DC"/>
    <w:rsid w:val="00AA5D2D"/>
    <w:rsid w:val="00AA6570"/>
    <w:rsid w:val="00AA7854"/>
    <w:rsid w:val="00AB0D31"/>
    <w:rsid w:val="00AB2A4B"/>
    <w:rsid w:val="00AB3E47"/>
    <w:rsid w:val="00AB4667"/>
    <w:rsid w:val="00AB4E81"/>
    <w:rsid w:val="00AB4F83"/>
    <w:rsid w:val="00AB5EFA"/>
    <w:rsid w:val="00AB7798"/>
    <w:rsid w:val="00AC0F7F"/>
    <w:rsid w:val="00AC4D1E"/>
    <w:rsid w:val="00AC50AA"/>
    <w:rsid w:val="00AD0859"/>
    <w:rsid w:val="00AD16B5"/>
    <w:rsid w:val="00AD1E47"/>
    <w:rsid w:val="00AD318D"/>
    <w:rsid w:val="00AD4309"/>
    <w:rsid w:val="00AD4D05"/>
    <w:rsid w:val="00AD63D0"/>
    <w:rsid w:val="00AD665E"/>
    <w:rsid w:val="00AE117C"/>
    <w:rsid w:val="00AE18C6"/>
    <w:rsid w:val="00AE5F23"/>
    <w:rsid w:val="00AF2C3B"/>
    <w:rsid w:val="00AF302B"/>
    <w:rsid w:val="00AF33A2"/>
    <w:rsid w:val="00AF3A86"/>
    <w:rsid w:val="00B002DE"/>
    <w:rsid w:val="00B00AA9"/>
    <w:rsid w:val="00B02A69"/>
    <w:rsid w:val="00B0534D"/>
    <w:rsid w:val="00B07598"/>
    <w:rsid w:val="00B07F37"/>
    <w:rsid w:val="00B104CF"/>
    <w:rsid w:val="00B11D99"/>
    <w:rsid w:val="00B122FD"/>
    <w:rsid w:val="00B148BD"/>
    <w:rsid w:val="00B15953"/>
    <w:rsid w:val="00B17EFC"/>
    <w:rsid w:val="00B20009"/>
    <w:rsid w:val="00B225D5"/>
    <w:rsid w:val="00B2274E"/>
    <w:rsid w:val="00B22AFA"/>
    <w:rsid w:val="00B250D0"/>
    <w:rsid w:val="00B25208"/>
    <w:rsid w:val="00B25BD2"/>
    <w:rsid w:val="00B25E02"/>
    <w:rsid w:val="00B2635B"/>
    <w:rsid w:val="00B3439A"/>
    <w:rsid w:val="00B3626B"/>
    <w:rsid w:val="00B42D80"/>
    <w:rsid w:val="00B4439C"/>
    <w:rsid w:val="00B44756"/>
    <w:rsid w:val="00B45B0C"/>
    <w:rsid w:val="00B45CEF"/>
    <w:rsid w:val="00B45D55"/>
    <w:rsid w:val="00B45DB5"/>
    <w:rsid w:val="00B46A7B"/>
    <w:rsid w:val="00B46BBF"/>
    <w:rsid w:val="00B46D9E"/>
    <w:rsid w:val="00B4748A"/>
    <w:rsid w:val="00B4795A"/>
    <w:rsid w:val="00B50564"/>
    <w:rsid w:val="00B50F08"/>
    <w:rsid w:val="00B57A58"/>
    <w:rsid w:val="00B63AB4"/>
    <w:rsid w:val="00B64302"/>
    <w:rsid w:val="00B67D1C"/>
    <w:rsid w:val="00B67D46"/>
    <w:rsid w:val="00B704BC"/>
    <w:rsid w:val="00B72450"/>
    <w:rsid w:val="00B73A23"/>
    <w:rsid w:val="00B774F0"/>
    <w:rsid w:val="00B82BF4"/>
    <w:rsid w:val="00B84B55"/>
    <w:rsid w:val="00B90444"/>
    <w:rsid w:val="00B90955"/>
    <w:rsid w:val="00B92524"/>
    <w:rsid w:val="00B9322E"/>
    <w:rsid w:val="00BA0C01"/>
    <w:rsid w:val="00BA2FB3"/>
    <w:rsid w:val="00BA34EF"/>
    <w:rsid w:val="00BA38C3"/>
    <w:rsid w:val="00BA41CC"/>
    <w:rsid w:val="00BA668A"/>
    <w:rsid w:val="00BA777B"/>
    <w:rsid w:val="00BB0F41"/>
    <w:rsid w:val="00BB1FBD"/>
    <w:rsid w:val="00BB4036"/>
    <w:rsid w:val="00BB4184"/>
    <w:rsid w:val="00BB547C"/>
    <w:rsid w:val="00BB6878"/>
    <w:rsid w:val="00BC1A86"/>
    <w:rsid w:val="00BC31E6"/>
    <w:rsid w:val="00BC3309"/>
    <w:rsid w:val="00BC51D6"/>
    <w:rsid w:val="00BD1D94"/>
    <w:rsid w:val="00BD5381"/>
    <w:rsid w:val="00BD5A11"/>
    <w:rsid w:val="00BD6D04"/>
    <w:rsid w:val="00BD73C4"/>
    <w:rsid w:val="00BD772C"/>
    <w:rsid w:val="00BE0C7A"/>
    <w:rsid w:val="00BE55C3"/>
    <w:rsid w:val="00BE695B"/>
    <w:rsid w:val="00BE6F31"/>
    <w:rsid w:val="00BE76D9"/>
    <w:rsid w:val="00BF3A66"/>
    <w:rsid w:val="00BF583F"/>
    <w:rsid w:val="00BF5F69"/>
    <w:rsid w:val="00BF74FF"/>
    <w:rsid w:val="00C02128"/>
    <w:rsid w:val="00C026E3"/>
    <w:rsid w:val="00C02AD5"/>
    <w:rsid w:val="00C031BE"/>
    <w:rsid w:val="00C0347F"/>
    <w:rsid w:val="00C036FF"/>
    <w:rsid w:val="00C039D8"/>
    <w:rsid w:val="00C04629"/>
    <w:rsid w:val="00C05846"/>
    <w:rsid w:val="00C07C09"/>
    <w:rsid w:val="00C13F76"/>
    <w:rsid w:val="00C16A1D"/>
    <w:rsid w:val="00C21C2D"/>
    <w:rsid w:val="00C23587"/>
    <w:rsid w:val="00C2522B"/>
    <w:rsid w:val="00C31021"/>
    <w:rsid w:val="00C32D86"/>
    <w:rsid w:val="00C37D3D"/>
    <w:rsid w:val="00C406D2"/>
    <w:rsid w:val="00C40AC4"/>
    <w:rsid w:val="00C40E6A"/>
    <w:rsid w:val="00C45508"/>
    <w:rsid w:val="00C45584"/>
    <w:rsid w:val="00C474CD"/>
    <w:rsid w:val="00C4768C"/>
    <w:rsid w:val="00C47DF8"/>
    <w:rsid w:val="00C50E70"/>
    <w:rsid w:val="00C533D1"/>
    <w:rsid w:val="00C53F3A"/>
    <w:rsid w:val="00C54715"/>
    <w:rsid w:val="00C568AF"/>
    <w:rsid w:val="00C608D3"/>
    <w:rsid w:val="00C612E4"/>
    <w:rsid w:val="00C62079"/>
    <w:rsid w:val="00C628DA"/>
    <w:rsid w:val="00C62BD8"/>
    <w:rsid w:val="00C6377B"/>
    <w:rsid w:val="00C63B7D"/>
    <w:rsid w:val="00C64A25"/>
    <w:rsid w:val="00C64CE9"/>
    <w:rsid w:val="00C64F84"/>
    <w:rsid w:val="00C658C3"/>
    <w:rsid w:val="00C67A5E"/>
    <w:rsid w:val="00C72B9D"/>
    <w:rsid w:val="00C73818"/>
    <w:rsid w:val="00C742EF"/>
    <w:rsid w:val="00C77F30"/>
    <w:rsid w:val="00C808F9"/>
    <w:rsid w:val="00C90DAB"/>
    <w:rsid w:val="00C92DBC"/>
    <w:rsid w:val="00C93179"/>
    <w:rsid w:val="00C94934"/>
    <w:rsid w:val="00C96CDE"/>
    <w:rsid w:val="00CA0657"/>
    <w:rsid w:val="00CA08EA"/>
    <w:rsid w:val="00CA1005"/>
    <w:rsid w:val="00CA15AD"/>
    <w:rsid w:val="00CA444C"/>
    <w:rsid w:val="00CA61B1"/>
    <w:rsid w:val="00CA75A1"/>
    <w:rsid w:val="00CA796F"/>
    <w:rsid w:val="00CB1D8F"/>
    <w:rsid w:val="00CB3E58"/>
    <w:rsid w:val="00CB4D44"/>
    <w:rsid w:val="00CB6DBA"/>
    <w:rsid w:val="00CB6F59"/>
    <w:rsid w:val="00CB7EE2"/>
    <w:rsid w:val="00CC005A"/>
    <w:rsid w:val="00CC0804"/>
    <w:rsid w:val="00CC4580"/>
    <w:rsid w:val="00CC5367"/>
    <w:rsid w:val="00CC6A90"/>
    <w:rsid w:val="00CD12FB"/>
    <w:rsid w:val="00CD1AD6"/>
    <w:rsid w:val="00CD46A2"/>
    <w:rsid w:val="00CD6283"/>
    <w:rsid w:val="00CD74CD"/>
    <w:rsid w:val="00CE114A"/>
    <w:rsid w:val="00CE20A2"/>
    <w:rsid w:val="00CE2EAE"/>
    <w:rsid w:val="00CE344F"/>
    <w:rsid w:val="00CE3FDC"/>
    <w:rsid w:val="00CE4658"/>
    <w:rsid w:val="00CE6179"/>
    <w:rsid w:val="00CE645C"/>
    <w:rsid w:val="00CE7790"/>
    <w:rsid w:val="00CF45F1"/>
    <w:rsid w:val="00D0074A"/>
    <w:rsid w:val="00D00D6B"/>
    <w:rsid w:val="00D029F7"/>
    <w:rsid w:val="00D03CE6"/>
    <w:rsid w:val="00D0548B"/>
    <w:rsid w:val="00D05A8C"/>
    <w:rsid w:val="00D05C42"/>
    <w:rsid w:val="00D10751"/>
    <w:rsid w:val="00D11A44"/>
    <w:rsid w:val="00D13805"/>
    <w:rsid w:val="00D152A3"/>
    <w:rsid w:val="00D16624"/>
    <w:rsid w:val="00D166FF"/>
    <w:rsid w:val="00D16801"/>
    <w:rsid w:val="00D2156F"/>
    <w:rsid w:val="00D22E33"/>
    <w:rsid w:val="00D245ED"/>
    <w:rsid w:val="00D32F9E"/>
    <w:rsid w:val="00D33012"/>
    <w:rsid w:val="00D341F9"/>
    <w:rsid w:val="00D3474C"/>
    <w:rsid w:val="00D356CA"/>
    <w:rsid w:val="00D401B5"/>
    <w:rsid w:val="00D414CB"/>
    <w:rsid w:val="00D42842"/>
    <w:rsid w:val="00D442D7"/>
    <w:rsid w:val="00D44F46"/>
    <w:rsid w:val="00D47482"/>
    <w:rsid w:val="00D47A02"/>
    <w:rsid w:val="00D51560"/>
    <w:rsid w:val="00D518C3"/>
    <w:rsid w:val="00D528F0"/>
    <w:rsid w:val="00D52E02"/>
    <w:rsid w:val="00D53B31"/>
    <w:rsid w:val="00D54333"/>
    <w:rsid w:val="00D547FE"/>
    <w:rsid w:val="00D56CC9"/>
    <w:rsid w:val="00D60421"/>
    <w:rsid w:val="00D607F6"/>
    <w:rsid w:val="00D659D5"/>
    <w:rsid w:val="00D670DB"/>
    <w:rsid w:val="00D67D11"/>
    <w:rsid w:val="00D70A13"/>
    <w:rsid w:val="00D73405"/>
    <w:rsid w:val="00D73D49"/>
    <w:rsid w:val="00D74398"/>
    <w:rsid w:val="00D757B4"/>
    <w:rsid w:val="00D763E6"/>
    <w:rsid w:val="00D76B3D"/>
    <w:rsid w:val="00D77290"/>
    <w:rsid w:val="00D81050"/>
    <w:rsid w:val="00D816F8"/>
    <w:rsid w:val="00D81D5F"/>
    <w:rsid w:val="00D82815"/>
    <w:rsid w:val="00D82D24"/>
    <w:rsid w:val="00D8456B"/>
    <w:rsid w:val="00D8789B"/>
    <w:rsid w:val="00D90120"/>
    <w:rsid w:val="00D90A0F"/>
    <w:rsid w:val="00D927B8"/>
    <w:rsid w:val="00D92BD3"/>
    <w:rsid w:val="00D937B6"/>
    <w:rsid w:val="00D9411A"/>
    <w:rsid w:val="00D94A5B"/>
    <w:rsid w:val="00D9552C"/>
    <w:rsid w:val="00D96EF5"/>
    <w:rsid w:val="00D97635"/>
    <w:rsid w:val="00D977AD"/>
    <w:rsid w:val="00DA0771"/>
    <w:rsid w:val="00DA13EC"/>
    <w:rsid w:val="00DA4B60"/>
    <w:rsid w:val="00DA55FB"/>
    <w:rsid w:val="00DA78A2"/>
    <w:rsid w:val="00DA7B1E"/>
    <w:rsid w:val="00DB33D3"/>
    <w:rsid w:val="00DB407A"/>
    <w:rsid w:val="00DC0E1A"/>
    <w:rsid w:val="00DC1CE1"/>
    <w:rsid w:val="00DC4AA5"/>
    <w:rsid w:val="00DC56F1"/>
    <w:rsid w:val="00DC7051"/>
    <w:rsid w:val="00DC7B25"/>
    <w:rsid w:val="00DD0358"/>
    <w:rsid w:val="00DD069E"/>
    <w:rsid w:val="00DD1C0F"/>
    <w:rsid w:val="00DD553C"/>
    <w:rsid w:val="00DE0F7D"/>
    <w:rsid w:val="00DE2DDF"/>
    <w:rsid w:val="00DE4273"/>
    <w:rsid w:val="00DE4C46"/>
    <w:rsid w:val="00DE4D3D"/>
    <w:rsid w:val="00DF0D54"/>
    <w:rsid w:val="00DF0EA1"/>
    <w:rsid w:val="00DF5FA1"/>
    <w:rsid w:val="00DF70C8"/>
    <w:rsid w:val="00DF784A"/>
    <w:rsid w:val="00E017F4"/>
    <w:rsid w:val="00E01EC1"/>
    <w:rsid w:val="00E033F6"/>
    <w:rsid w:val="00E051E9"/>
    <w:rsid w:val="00E05EF6"/>
    <w:rsid w:val="00E07F13"/>
    <w:rsid w:val="00E10810"/>
    <w:rsid w:val="00E13463"/>
    <w:rsid w:val="00E142FA"/>
    <w:rsid w:val="00E14EAC"/>
    <w:rsid w:val="00E150AA"/>
    <w:rsid w:val="00E15870"/>
    <w:rsid w:val="00E15906"/>
    <w:rsid w:val="00E162BC"/>
    <w:rsid w:val="00E254B1"/>
    <w:rsid w:val="00E259BC"/>
    <w:rsid w:val="00E25A14"/>
    <w:rsid w:val="00E27FCA"/>
    <w:rsid w:val="00E30669"/>
    <w:rsid w:val="00E31CA0"/>
    <w:rsid w:val="00E332EA"/>
    <w:rsid w:val="00E33843"/>
    <w:rsid w:val="00E34A5F"/>
    <w:rsid w:val="00E34C56"/>
    <w:rsid w:val="00E3702C"/>
    <w:rsid w:val="00E40B96"/>
    <w:rsid w:val="00E40CDE"/>
    <w:rsid w:val="00E434E9"/>
    <w:rsid w:val="00E500D9"/>
    <w:rsid w:val="00E5089D"/>
    <w:rsid w:val="00E51476"/>
    <w:rsid w:val="00E51753"/>
    <w:rsid w:val="00E51C96"/>
    <w:rsid w:val="00E62FC6"/>
    <w:rsid w:val="00E63C7A"/>
    <w:rsid w:val="00E65DC2"/>
    <w:rsid w:val="00E67E04"/>
    <w:rsid w:val="00E731B1"/>
    <w:rsid w:val="00E743FF"/>
    <w:rsid w:val="00E75292"/>
    <w:rsid w:val="00E76058"/>
    <w:rsid w:val="00E7679F"/>
    <w:rsid w:val="00E772FB"/>
    <w:rsid w:val="00E82102"/>
    <w:rsid w:val="00E82784"/>
    <w:rsid w:val="00E83EA4"/>
    <w:rsid w:val="00E849EC"/>
    <w:rsid w:val="00E87440"/>
    <w:rsid w:val="00E87A5E"/>
    <w:rsid w:val="00E87BE0"/>
    <w:rsid w:val="00E90EA5"/>
    <w:rsid w:val="00E94183"/>
    <w:rsid w:val="00E95996"/>
    <w:rsid w:val="00E95A16"/>
    <w:rsid w:val="00E96438"/>
    <w:rsid w:val="00E96910"/>
    <w:rsid w:val="00EA16DA"/>
    <w:rsid w:val="00EA27FA"/>
    <w:rsid w:val="00EA2DBF"/>
    <w:rsid w:val="00EA5D87"/>
    <w:rsid w:val="00EA696A"/>
    <w:rsid w:val="00EB25A1"/>
    <w:rsid w:val="00EB3924"/>
    <w:rsid w:val="00EB39DB"/>
    <w:rsid w:val="00EB4266"/>
    <w:rsid w:val="00EC4B69"/>
    <w:rsid w:val="00EC543F"/>
    <w:rsid w:val="00ED0668"/>
    <w:rsid w:val="00ED0A29"/>
    <w:rsid w:val="00ED1B22"/>
    <w:rsid w:val="00ED2F8D"/>
    <w:rsid w:val="00ED33D0"/>
    <w:rsid w:val="00ED4C4D"/>
    <w:rsid w:val="00ED50F6"/>
    <w:rsid w:val="00ED68B2"/>
    <w:rsid w:val="00EE2AB0"/>
    <w:rsid w:val="00EE3EFC"/>
    <w:rsid w:val="00EE5CE1"/>
    <w:rsid w:val="00EE6DE3"/>
    <w:rsid w:val="00EF0D05"/>
    <w:rsid w:val="00EF1F32"/>
    <w:rsid w:val="00EF28BC"/>
    <w:rsid w:val="00EF2F37"/>
    <w:rsid w:val="00EF5C6E"/>
    <w:rsid w:val="00EF672B"/>
    <w:rsid w:val="00EF67D0"/>
    <w:rsid w:val="00EF6D8E"/>
    <w:rsid w:val="00F007CF"/>
    <w:rsid w:val="00F01739"/>
    <w:rsid w:val="00F0182C"/>
    <w:rsid w:val="00F01CA6"/>
    <w:rsid w:val="00F03312"/>
    <w:rsid w:val="00F03E9F"/>
    <w:rsid w:val="00F04047"/>
    <w:rsid w:val="00F0429C"/>
    <w:rsid w:val="00F15FFC"/>
    <w:rsid w:val="00F17301"/>
    <w:rsid w:val="00F2084F"/>
    <w:rsid w:val="00F230BE"/>
    <w:rsid w:val="00F267F1"/>
    <w:rsid w:val="00F26B54"/>
    <w:rsid w:val="00F27DE9"/>
    <w:rsid w:val="00F27F31"/>
    <w:rsid w:val="00F305DD"/>
    <w:rsid w:val="00F313E6"/>
    <w:rsid w:val="00F35AC7"/>
    <w:rsid w:val="00F363BD"/>
    <w:rsid w:val="00F36A0E"/>
    <w:rsid w:val="00F4037C"/>
    <w:rsid w:val="00F41473"/>
    <w:rsid w:val="00F45E58"/>
    <w:rsid w:val="00F4667E"/>
    <w:rsid w:val="00F4739F"/>
    <w:rsid w:val="00F52B99"/>
    <w:rsid w:val="00F549C1"/>
    <w:rsid w:val="00F56548"/>
    <w:rsid w:val="00F573CD"/>
    <w:rsid w:val="00F608EA"/>
    <w:rsid w:val="00F61647"/>
    <w:rsid w:val="00F61D6D"/>
    <w:rsid w:val="00F666CC"/>
    <w:rsid w:val="00F6776A"/>
    <w:rsid w:val="00F70E70"/>
    <w:rsid w:val="00F7104A"/>
    <w:rsid w:val="00F72DB0"/>
    <w:rsid w:val="00F740CA"/>
    <w:rsid w:val="00F761B2"/>
    <w:rsid w:val="00F761E1"/>
    <w:rsid w:val="00F76B94"/>
    <w:rsid w:val="00F80901"/>
    <w:rsid w:val="00F81A81"/>
    <w:rsid w:val="00F83041"/>
    <w:rsid w:val="00F83189"/>
    <w:rsid w:val="00F8523D"/>
    <w:rsid w:val="00F87D75"/>
    <w:rsid w:val="00F90713"/>
    <w:rsid w:val="00F90BE5"/>
    <w:rsid w:val="00F9215F"/>
    <w:rsid w:val="00F92A70"/>
    <w:rsid w:val="00F95C23"/>
    <w:rsid w:val="00FA12ED"/>
    <w:rsid w:val="00FA34C3"/>
    <w:rsid w:val="00FA46CA"/>
    <w:rsid w:val="00FA6BD0"/>
    <w:rsid w:val="00FA7CFC"/>
    <w:rsid w:val="00FB116D"/>
    <w:rsid w:val="00FB11E4"/>
    <w:rsid w:val="00FB1969"/>
    <w:rsid w:val="00FB1A5D"/>
    <w:rsid w:val="00FB262B"/>
    <w:rsid w:val="00FB2FA3"/>
    <w:rsid w:val="00FB37DE"/>
    <w:rsid w:val="00FB3DBF"/>
    <w:rsid w:val="00FB431A"/>
    <w:rsid w:val="00FB50E7"/>
    <w:rsid w:val="00FB6315"/>
    <w:rsid w:val="00FB6A94"/>
    <w:rsid w:val="00FB738E"/>
    <w:rsid w:val="00FB7D0F"/>
    <w:rsid w:val="00FC29B1"/>
    <w:rsid w:val="00FC2A96"/>
    <w:rsid w:val="00FC7286"/>
    <w:rsid w:val="00FD158B"/>
    <w:rsid w:val="00FD27CD"/>
    <w:rsid w:val="00FD3512"/>
    <w:rsid w:val="00FD5136"/>
    <w:rsid w:val="00FD770C"/>
    <w:rsid w:val="00FD7BE5"/>
    <w:rsid w:val="00FE3B15"/>
    <w:rsid w:val="00FE3B41"/>
    <w:rsid w:val="00FE4E7F"/>
    <w:rsid w:val="00FE6146"/>
    <w:rsid w:val="00FF0275"/>
    <w:rsid w:val="00FF0309"/>
    <w:rsid w:val="00FF081B"/>
    <w:rsid w:val="00FF42DB"/>
    <w:rsid w:val="00FF4ED0"/>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8B156"/>
  <w15:docId w15:val="{E97BAC97-B46B-49AA-A4FA-679F03EF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ind w:left="806" w:hanging="446"/>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19"/>
  </w:style>
  <w:style w:type="paragraph" w:styleId="Heading1">
    <w:name w:val="heading 1"/>
    <w:basedOn w:val="Normal"/>
    <w:next w:val="Normal"/>
    <w:link w:val="Heading1Char"/>
    <w:qFormat/>
    <w:rsid w:val="00CE344F"/>
    <w:pPr>
      <w:keepNext/>
      <w:numPr>
        <w:numId w:val="1"/>
      </w:numPr>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E344F"/>
    <w:pPr>
      <w:keepNext/>
      <w:numPr>
        <w:ilvl w:val="1"/>
        <w:numId w:val="1"/>
      </w:numP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E344F"/>
    <w:pPr>
      <w:keepNext/>
      <w:numPr>
        <w:ilvl w:val="2"/>
        <w:numId w:val="1"/>
      </w:numPr>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E344F"/>
    <w:pPr>
      <w:keepNext/>
      <w:numPr>
        <w:ilvl w:val="3"/>
        <w:numId w:val="1"/>
      </w:numPr>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E344F"/>
    <w:pPr>
      <w:numPr>
        <w:ilvl w:val="4"/>
        <w:numId w:val="1"/>
      </w:num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E344F"/>
    <w:pPr>
      <w:numPr>
        <w:ilvl w:val="5"/>
        <w:numId w:val="1"/>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E344F"/>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E344F"/>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E344F"/>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14D36"/>
  </w:style>
  <w:style w:type="paragraph" w:styleId="BalloonText">
    <w:name w:val="Balloon Text"/>
    <w:basedOn w:val="Normal"/>
    <w:link w:val="BalloonTextChar"/>
    <w:uiPriority w:val="99"/>
    <w:semiHidden/>
    <w:unhideWhenUsed/>
    <w:rsid w:val="003A54E4"/>
    <w:rPr>
      <w:rFonts w:ascii="Tahoma" w:hAnsi="Tahoma" w:cs="Tahoma"/>
      <w:sz w:val="16"/>
      <w:szCs w:val="16"/>
    </w:rPr>
  </w:style>
  <w:style w:type="character" w:customStyle="1" w:styleId="BalloonTextChar">
    <w:name w:val="Balloon Text Char"/>
    <w:basedOn w:val="DefaultParagraphFont"/>
    <w:link w:val="BalloonText"/>
    <w:uiPriority w:val="99"/>
    <w:semiHidden/>
    <w:rsid w:val="003A54E4"/>
    <w:rPr>
      <w:rFonts w:ascii="Tahoma" w:hAnsi="Tahoma" w:cs="Tahoma"/>
      <w:sz w:val="16"/>
      <w:szCs w:val="16"/>
    </w:rPr>
  </w:style>
  <w:style w:type="table" w:styleId="TableGrid">
    <w:name w:val="Table Grid"/>
    <w:basedOn w:val="TableNormal"/>
    <w:uiPriority w:val="59"/>
    <w:rsid w:val="00E332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A08EA"/>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081B"/>
    <w:pPr>
      <w:tabs>
        <w:tab w:val="center" w:pos="4680"/>
        <w:tab w:val="right" w:pos="9360"/>
      </w:tabs>
    </w:pPr>
  </w:style>
  <w:style w:type="character" w:customStyle="1" w:styleId="HeaderChar">
    <w:name w:val="Header Char"/>
    <w:basedOn w:val="DefaultParagraphFont"/>
    <w:link w:val="Header"/>
    <w:uiPriority w:val="99"/>
    <w:rsid w:val="00FF081B"/>
  </w:style>
  <w:style w:type="paragraph" w:styleId="Footer">
    <w:name w:val="footer"/>
    <w:basedOn w:val="Normal"/>
    <w:link w:val="FooterChar"/>
    <w:uiPriority w:val="99"/>
    <w:unhideWhenUsed/>
    <w:rsid w:val="00FF081B"/>
    <w:pPr>
      <w:tabs>
        <w:tab w:val="center" w:pos="4680"/>
        <w:tab w:val="right" w:pos="9360"/>
      </w:tabs>
    </w:pPr>
  </w:style>
  <w:style w:type="character" w:customStyle="1" w:styleId="FooterChar">
    <w:name w:val="Footer Char"/>
    <w:basedOn w:val="DefaultParagraphFont"/>
    <w:link w:val="Footer"/>
    <w:uiPriority w:val="99"/>
    <w:rsid w:val="00FF081B"/>
  </w:style>
  <w:style w:type="paragraph" w:styleId="ListParagraph">
    <w:name w:val="List Paragraph"/>
    <w:basedOn w:val="Normal"/>
    <w:uiPriority w:val="34"/>
    <w:qFormat/>
    <w:rsid w:val="00442F85"/>
    <w:pPr>
      <w:ind w:left="720"/>
      <w:contextualSpacing/>
    </w:pPr>
  </w:style>
  <w:style w:type="character" w:styleId="Hyperlink">
    <w:name w:val="Hyperlink"/>
    <w:basedOn w:val="DefaultParagraphFont"/>
    <w:uiPriority w:val="99"/>
    <w:unhideWhenUsed/>
    <w:rsid w:val="004155A0"/>
    <w:rPr>
      <w:color w:val="0000FF" w:themeColor="hyperlink"/>
      <w:u w:val="single"/>
    </w:rPr>
  </w:style>
  <w:style w:type="character" w:customStyle="1" w:styleId="Heading1Char">
    <w:name w:val="Heading 1 Char"/>
    <w:basedOn w:val="DefaultParagraphFont"/>
    <w:link w:val="Heading1"/>
    <w:rsid w:val="00CE344F"/>
    <w:rPr>
      <w:rFonts w:ascii="Arial" w:eastAsia="Times New Roman" w:hAnsi="Arial" w:cs="Arial"/>
      <w:b/>
      <w:bCs/>
      <w:kern w:val="32"/>
      <w:sz w:val="32"/>
      <w:szCs w:val="32"/>
    </w:rPr>
  </w:style>
  <w:style w:type="character" w:customStyle="1" w:styleId="Heading2Char">
    <w:name w:val="Heading 2 Char"/>
    <w:basedOn w:val="DefaultParagraphFont"/>
    <w:link w:val="Heading2"/>
    <w:rsid w:val="00CE344F"/>
    <w:rPr>
      <w:rFonts w:ascii="Arial" w:eastAsia="Times New Roman" w:hAnsi="Arial" w:cs="Arial"/>
      <w:b/>
      <w:bCs/>
      <w:i/>
      <w:iCs/>
      <w:sz w:val="28"/>
      <w:szCs w:val="28"/>
    </w:rPr>
  </w:style>
  <w:style w:type="character" w:customStyle="1" w:styleId="Heading3Char">
    <w:name w:val="Heading 3 Char"/>
    <w:basedOn w:val="DefaultParagraphFont"/>
    <w:link w:val="Heading3"/>
    <w:rsid w:val="00CE344F"/>
    <w:rPr>
      <w:rFonts w:ascii="Arial" w:eastAsia="Times New Roman" w:hAnsi="Arial" w:cs="Arial"/>
      <w:b/>
      <w:bCs/>
      <w:sz w:val="26"/>
      <w:szCs w:val="26"/>
    </w:rPr>
  </w:style>
  <w:style w:type="character" w:customStyle="1" w:styleId="Heading4Char">
    <w:name w:val="Heading 4 Char"/>
    <w:basedOn w:val="DefaultParagraphFont"/>
    <w:link w:val="Heading4"/>
    <w:rsid w:val="00CE344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E344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E344F"/>
    <w:rPr>
      <w:rFonts w:ascii="Times New Roman" w:eastAsia="Times New Roman" w:hAnsi="Times New Roman" w:cs="Times New Roman"/>
      <w:b/>
      <w:bCs/>
    </w:rPr>
  </w:style>
  <w:style w:type="character" w:customStyle="1" w:styleId="Heading7Char">
    <w:name w:val="Heading 7 Char"/>
    <w:basedOn w:val="DefaultParagraphFont"/>
    <w:link w:val="Heading7"/>
    <w:rsid w:val="00CE344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E344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E344F"/>
    <w:rPr>
      <w:rFonts w:ascii="Arial" w:eastAsia="Times New Roman" w:hAnsi="Arial" w:cs="Arial"/>
    </w:rPr>
  </w:style>
  <w:style w:type="paragraph" w:styleId="CommentText">
    <w:name w:val="annotation text"/>
    <w:basedOn w:val="Normal"/>
    <w:link w:val="CommentTextChar"/>
    <w:uiPriority w:val="99"/>
    <w:semiHidden/>
    <w:unhideWhenUsed/>
    <w:rsid w:val="002B3F48"/>
    <w:rPr>
      <w:sz w:val="20"/>
      <w:szCs w:val="20"/>
    </w:rPr>
  </w:style>
  <w:style w:type="character" w:customStyle="1" w:styleId="CommentTextChar">
    <w:name w:val="Comment Text Char"/>
    <w:basedOn w:val="DefaultParagraphFont"/>
    <w:link w:val="CommentText"/>
    <w:uiPriority w:val="99"/>
    <w:semiHidden/>
    <w:rsid w:val="002B3F48"/>
    <w:rPr>
      <w:sz w:val="20"/>
      <w:szCs w:val="20"/>
    </w:rPr>
  </w:style>
  <w:style w:type="character" w:styleId="CommentReference">
    <w:name w:val="annotation reference"/>
    <w:basedOn w:val="DefaultParagraphFont"/>
    <w:uiPriority w:val="99"/>
    <w:semiHidden/>
    <w:unhideWhenUsed/>
    <w:rsid w:val="002B3F48"/>
    <w:rPr>
      <w:sz w:val="16"/>
      <w:szCs w:val="16"/>
    </w:rPr>
  </w:style>
  <w:style w:type="paragraph" w:styleId="CommentSubject">
    <w:name w:val="annotation subject"/>
    <w:basedOn w:val="CommentText"/>
    <w:next w:val="CommentText"/>
    <w:link w:val="CommentSubjectChar"/>
    <w:uiPriority w:val="99"/>
    <w:semiHidden/>
    <w:unhideWhenUsed/>
    <w:rsid w:val="004A5BB7"/>
    <w:rPr>
      <w:b/>
      <w:bCs/>
    </w:rPr>
  </w:style>
  <w:style w:type="character" w:customStyle="1" w:styleId="CommentSubjectChar">
    <w:name w:val="Comment Subject Char"/>
    <w:basedOn w:val="CommentTextChar"/>
    <w:link w:val="CommentSubject"/>
    <w:uiPriority w:val="99"/>
    <w:semiHidden/>
    <w:rsid w:val="004A5BB7"/>
    <w:rPr>
      <w:b/>
      <w:bCs/>
      <w:sz w:val="20"/>
      <w:szCs w:val="20"/>
    </w:rPr>
  </w:style>
  <w:style w:type="character" w:styleId="FollowedHyperlink">
    <w:name w:val="FollowedHyperlink"/>
    <w:basedOn w:val="DefaultParagraphFont"/>
    <w:uiPriority w:val="99"/>
    <w:semiHidden/>
    <w:unhideWhenUsed/>
    <w:rsid w:val="009D434F"/>
    <w:rPr>
      <w:color w:val="800080" w:themeColor="followedHyperlink"/>
      <w:u w:val="single"/>
    </w:rPr>
  </w:style>
  <w:style w:type="character" w:styleId="LineNumber">
    <w:name w:val="line number"/>
    <w:basedOn w:val="DefaultParagraphFont"/>
    <w:uiPriority w:val="99"/>
    <w:semiHidden/>
    <w:unhideWhenUsed/>
    <w:rsid w:val="00322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8815">
      <w:bodyDiv w:val="1"/>
      <w:marLeft w:val="0"/>
      <w:marRight w:val="0"/>
      <w:marTop w:val="0"/>
      <w:marBottom w:val="0"/>
      <w:divBdr>
        <w:top w:val="none" w:sz="0" w:space="0" w:color="auto"/>
        <w:left w:val="none" w:sz="0" w:space="0" w:color="auto"/>
        <w:bottom w:val="none" w:sz="0" w:space="0" w:color="auto"/>
        <w:right w:val="none" w:sz="0" w:space="0" w:color="auto"/>
      </w:divBdr>
    </w:div>
    <w:div w:id="160705141">
      <w:bodyDiv w:val="1"/>
      <w:marLeft w:val="0"/>
      <w:marRight w:val="0"/>
      <w:marTop w:val="0"/>
      <w:marBottom w:val="0"/>
      <w:divBdr>
        <w:top w:val="none" w:sz="0" w:space="0" w:color="auto"/>
        <w:left w:val="none" w:sz="0" w:space="0" w:color="auto"/>
        <w:bottom w:val="none" w:sz="0" w:space="0" w:color="auto"/>
        <w:right w:val="none" w:sz="0" w:space="0" w:color="auto"/>
      </w:divBdr>
    </w:div>
    <w:div w:id="227957560">
      <w:bodyDiv w:val="1"/>
      <w:marLeft w:val="0"/>
      <w:marRight w:val="0"/>
      <w:marTop w:val="0"/>
      <w:marBottom w:val="0"/>
      <w:divBdr>
        <w:top w:val="none" w:sz="0" w:space="0" w:color="auto"/>
        <w:left w:val="none" w:sz="0" w:space="0" w:color="auto"/>
        <w:bottom w:val="none" w:sz="0" w:space="0" w:color="auto"/>
        <w:right w:val="none" w:sz="0" w:space="0" w:color="auto"/>
      </w:divBdr>
      <w:divsChild>
        <w:div w:id="1010446963">
          <w:marLeft w:val="0"/>
          <w:marRight w:val="0"/>
          <w:marTop w:val="0"/>
          <w:marBottom w:val="0"/>
          <w:divBdr>
            <w:top w:val="none" w:sz="0" w:space="0" w:color="auto"/>
            <w:left w:val="none" w:sz="0" w:space="0" w:color="auto"/>
            <w:bottom w:val="none" w:sz="0" w:space="0" w:color="auto"/>
            <w:right w:val="none" w:sz="0" w:space="0" w:color="auto"/>
          </w:divBdr>
          <w:divsChild>
            <w:div w:id="757094179">
              <w:marLeft w:val="150"/>
              <w:marRight w:val="0"/>
              <w:marTop w:val="150"/>
              <w:marBottom w:val="150"/>
              <w:divBdr>
                <w:top w:val="single" w:sz="6" w:space="0" w:color="ADB1B4"/>
                <w:left w:val="single" w:sz="6" w:space="0" w:color="C5C8CC"/>
                <w:bottom w:val="single" w:sz="6" w:space="0" w:color="ADB1B4"/>
                <w:right w:val="single" w:sz="6" w:space="0" w:color="C5C8CC"/>
              </w:divBdr>
              <w:divsChild>
                <w:div w:id="16163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1652">
      <w:bodyDiv w:val="1"/>
      <w:marLeft w:val="0"/>
      <w:marRight w:val="0"/>
      <w:marTop w:val="0"/>
      <w:marBottom w:val="0"/>
      <w:divBdr>
        <w:top w:val="none" w:sz="0" w:space="0" w:color="auto"/>
        <w:left w:val="none" w:sz="0" w:space="0" w:color="auto"/>
        <w:bottom w:val="none" w:sz="0" w:space="0" w:color="auto"/>
        <w:right w:val="none" w:sz="0" w:space="0" w:color="auto"/>
      </w:divBdr>
    </w:div>
    <w:div w:id="300383750">
      <w:bodyDiv w:val="1"/>
      <w:marLeft w:val="0"/>
      <w:marRight w:val="0"/>
      <w:marTop w:val="0"/>
      <w:marBottom w:val="0"/>
      <w:divBdr>
        <w:top w:val="none" w:sz="0" w:space="0" w:color="auto"/>
        <w:left w:val="none" w:sz="0" w:space="0" w:color="auto"/>
        <w:bottom w:val="none" w:sz="0" w:space="0" w:color="auto"/>
        <w:right w:val="none" w:sz="0" w:space="0" w:color="auto"/>
      </w:divBdr>
    </w:div>
    <w:div w:id="350686874">
      <w:bodyDiv w:val="1"/>
      <w:marLeft w:val="0"/>
      <w:marRight w:val="0"/>
      <w:marTop w:val="0"/>
      <w:marBottom w:val="0"/>
      <w:divBdr>
        <w:top w:val="none" w:sz="0" w:space="0" w:color="auto"/>
        <w:left w:val="none" w:sz="0" w:space="0" w:color="auto"/>
        <w:bottom w:val="none" w:sz="0" w:space="0" w:color="auto"/>
        <w:right w:val="none" w:sz="0" w:space="0" w:color="auto"/>
      </w:divBdr>
    </w:div>
    <w:div w:id="413481116">
      <w:bodyDiv w:val="1"/>
      <w:marLeft w:val="0"/>
      <w:marRight w:val="0"/>
      <w:marTop w:val="0"/>
      <w:marBottom w:val="0"/>
      <w:divBdr>
        <w:top w:val="none" w:sz="0" w:space="0" w:color="auto"/>
        <w:left w:val="none" w:sz="0" w:space="0" w:color="auto"/>
        <w:bottom w:val="none" w:sz="0" w:space="0" w:color="auto"/>
        <w:right w:val="none" w:sz="0" w:space="0" w:color="auto"/>
      </w:divBdr>
      <w:divsChild>
        <w:div w:id="64954763">
          <w:marLeft w:val="547"/>
          <w:marRight w:val="0"/>
          <w:marTop w:val="60"/>
          <w:marBottom w:val="0"/>
          <w:divBdr>
            <w:top w:val="none" w:sz="0" w:space="0" w:color="auto"/>
            <w:left w:val="none" w:sz="0" w:space="0" w:color="auto"/>
            <w:bottom w:val="none" w:sz="0" w:space="0" w:color="auto"/>
            <w:right w:val="none" w:sz="0" w:space="0" w:color="auto"/>
          </w:divBdr>
        </w:div>
        <w:div w:id="650327011">
          <w:marLeft w:val="547"/>
          <w:marRight w:val="0"/>
          <w:marTop w:val="60"/>
          <w:marBottom w:val="0"/>
          <w:divBdr>
            <w:top w:val="none" w:sz="0" w:space="0" w:color="auto"/>
            <w:left w:val="none" w:sz="0" w:space="0" w:color="auto"/>
            <w:bottom w:val="none" w:sz="0" w:space="0" w:color="auto"/>
            <w:right w:val="none" w:sz="0" w:space="0" w:color="auto"/>
          </w:divBdr>
        </w:div>
        <w:div w:id="707530359">
          <w:marLeft w:val="547"/>
          <w:marRight w:val="0"/>
          <w:marTop w:val="60"/>
          <w:marBottom w:val="0"/>
          <w:divBdr>
            <w:top w:val="none" w:sz="0" w:space="0" w:color="auto"/>
            <w:left w:val="none" w:sz="0" w:space="0" w:color="auto"/>
            <w:bottom w:val="none" w:sz="0" w:space="0" w:color="auto"/>
            <w:right w:val="none" w:sz="0" w:space="0" w:color="auto"/>
          </w:divBdr>
        </w:div>
        <w:div w:id="1885673437">
          <w:marLeft w:val="1166"/>
          <w:marRight w:val="0"/>
          <w:marTop w:val="60"/>
          <w:marBottom w:val="0"/>
          <w:divBdr>
            <w:top w:val="none" w:sz="0" w:space="0" w:color="auto"/>
            <w:left w:val="none" w:sz="0" w:space="0" w:color="auto"/>
            <w:bottom w:val="none" w:sz="0" w:space="0" w:color="auto"/>
            <w:right w:val="none" w:sz="0" w:space="0" w:color="auto"/>
          </w:divBdr>
        </w:div>
      </w:divsChild>
    </w:div>
    <w:div w:id="515924903">
      <w:bodyDiv w:val="1"/>
      <w:marLeft w:val="0"/>
      <w:marRight w:val="0"/>
      <w:marTop w:val="0"/>
      <w:marBottom w:val="0"/>
      <w:divBdr>
        <w:top w:val="none" w:sz="0" w:space="0" w:color="auto"/>
        <w:left w:val="none" w:sz="0" w:space="0" w:color="auto"/>
        <w:bottom w:val="none" w:sz="0" w:space="0" w:color="auto"/>
        <w:right w:val="none" w:sz="0" w:space="0" w:color="auto"/>
      </w:divBdr>
      <w:divsChild>
        <w:div w:id="945426998">
          <w:marLeft w:val="1166"/>
          <w:marRight w:val="0"/>
          <w:marTop w:val="86"/>
          <w:marBottom w:val="0"/>
          <w:divBdr>
            <w:top w:val="none" w:sz="0" w:space="0" w:color="auto"/>
            <w:left w:val="none" w:sz="0" w:space="0" w:color="auto"/>
            <w:bottom w:val="none" w:sz="0" w:space="0" w:color="auto"/>
            <w:right w:val="none" w:sz="0" w:space="0" w:color="auto"/>
          </w:divBdr>
        </w:div>
      </w:divsChild>
    </w:div>
    <w:div w:id="546915947">
      <w:bodyDiv w:val="1"/>
      <w:marLeft w:val="0"/>
      <w:marRight w:val="0"/>
      <w:marTop w:val="0"/>
      <w:marBottom w:val="0"/>
      <w:divBdr>
        <w:top w:val="none" w:sz="0" w:space="0" w:color="auto"/>
        <w:left w:val="none" w:sz="0" w:space="0" w:color="auto"/>
        <w:bottom w:val="none" w:sz="0" w:space="0" w:color="auto"/>
        <w:right w:val="none" w:sz="0" w:space="0" w:color="auto"/>
      </w:divBdr>
    </w:div>
    <w:div w:id="547644995">
      <w:bodyDiv w:val="1"/>
      <w:marLeft w:val="0"/>
      <w:marRight w:val="0"/>
      <w:marTop w:val="0"/>
      <w:marBottom w:val="0"/>
      <w:divBdr>
        <w:top w:val="none" w:sz="0" w:space="0" w:color="auto"/>
        <w:left w:val="none" w:sz="0" w:space="0" w:color="auto"/>
        <w:bottom w:val="none" w:sz="0" w:space="0" w:color="auto"/>
        <w:right w:val="none" w:sz="0" w:space="0" w:color="auto"/>
      </w:divBdr>
    </w:div>
    <w:div w:id="575668494">
      <w:bodyDiv w:val="1"/>
      <w:marLeft w:val="0"/>
      <w:marRight w:val="0"/>
      <w:marTop w:val="0"/>
      <w:marBottom w:val="0"/>
      <w:divBdr>
        <w:top w:val="none" w:sz="0" w:space="0" w:color="auto"/>
        <w:left w:val="none" w:sz="0" w:space="0" w:color="auto"/>
        <w:bottom w:val="none" w:sz="0" w:space="0" w:color="auto"/>
        <w:right w:val="none" w:sz="0" w:space="0" w:color="auto"/>
      </w:divBdr>
    </w:div>
    <w:div w:id="621349981">
      <w:bodyDiv w:val="1"/>
      <w:marLeft w:val="0"/>
      <w:marRight w:val="0"/>
      <w:marTop w:val="0"/>
      <w:marBottom w:val="0"/>
      <w:divBdr>
        <w:top w:val="none" w:sz="0" w:space="0" w:color="auto"/>
        <w:left w:val="none" w:sz="0" w:space="0" w:color="auto"/>
        <w:bottom w:val="none" w:sz="0" w:space="0" w:color="auto"/>
        <w:right w:val="none" w:sz="0" w:space="0" w:color="auto"/>
      </w:divBdr>
    </w:div>
    <w:div w:id="627514233">
      <w:bodyDiv w:val="1"/>
      <w:marLeft w:val="0"/>
      <w:marRight w:val="0"/>
      <w:marTop w:val="0"/>
      <w:marBottom w:val="0"/>
      <w:divBdr>
        <w:top w:val="none" w:sz="0" w:space="0" w:color="auto"/>
        <w:left w:val="none" w:sz="0" w:space="0" w:color="auto"/>
        <w:bottom w:val="none" w:sz="0" w:space="0" w:color="auto"/>
        <w:right w:val="none" w:sz="0" w:space="0" w:color="auto"/>
      </w:divBdr>
    </w:div>
    <w:div w:id="642001983">
      <w:bodyDiv w:val="1"/>
      <w:marLeft w:val="0"/>
      <w:marRight w:val="0"/>
      <w:marTop w:val="0"/>
      <w:marBottom w:val="0"/>
      <w:divBdr>
        <w:top w:val="none" w:sz="0" w:space="0" w:color="auto"/>
        <w:left w:val="none" w:sz="0" w:space="0" w:color="auto"/>
        <w:bottom w:val="none" w:sz="0" w:space="0" w:color="auto"/>
        <w:right w:val="none" w:sz="0" w:space="0" w:color="auto"/>
      </w:divBdr>
      <w:divsChild>
        <w:div w:id="44182586">
          <w:marLeft w:val="547"/>
          <w:marRight w:val="0"/>
          <w:marTop w:val="86"/>
          <w:marBottom w:val="0"/>
          <w:divBdr>
            <w:top w:val="none" w:sz="0" w:space="0" w:color="auto"/>
            <w:left w:val="none" w:sz="0" w:space="0" w:color="auto"/>
            <w:bottom w:val="none" w:sz="0" w:space="0" w:color="auto"/>
            <w:right w:val="none" w:sz="0" w:space="0" w:color="auto"/>
          </w:divBdr>
        </w:div>
        <w:div w:id="226182902">
          <w:marLeft w:val="1166"/>
          <w:marRight w:val="0"/>
          <w:marTop w:val="72"/>
          <w:marBottom w:val="0"/>
          <w:divBdr>
            <w:top w:val="none" w:sz="0" w:space="0" w:color="auto"/>
            <w:left w:val="none" w:sz="0" w:space="0" w:color="auto"/>
            <w:bottom w:val="none" w:sz="0" w:space="0" w:color="auto"/>
            <w:right w:val="none" w:sz="0" w:space="0" w:color="auto"/>
          </w:divBdr>
        </w:div>
        <w:div w:id="251088747">
          <w:marLeft w:val="1166"/>
          <w:marRight w:val="0"/>
          <w:marTop w:val="72"/>
          <w:marBottom w:val="0"/>
          <w:divBdr>
            <w:top w:val="none" w:sz="0" w:space="0" w:color="auto"/>
            <w:left w:val="none" w:sz="0" w:space="0" w:color="auto"/>
            <w:bottom w:val="none" w:sz="0" w:space="0" w:color="auto"/>
            <w:right w:val="none" w:sz="0" w:space="0" w:color="auto"/>
          </w:divBdr>
        </w:div>
        <w:div w:id="291908547">
          <w:marLeft w:val="1166"/>
          <w:marRight w:val="0"/>
          <w:marTop w:val="72"/>
          <w:marBottom w:val="0"/>
          <w:divBdr>
            <w:top w:val="none" w:sz="0" w:space="0" w:color="auto"/>
            <w:left w:val="none" w:sz="0" w:space="0" w:color="auto"/>
            <w:bottom w:val="none" w:sz="0" w:space="0" w:color="auto"/>
            <w:right w:val="none" w:sz="0" w:space="0" w:color="auto"/>
          </w:divBdr>
        </w:div>
        <w:div w:id="667362741">
          <w:marLeft w:val="1166"/>
          <w:marRight w:val="0"/>
          <w:marTop w:val="72"/>
          <w:marBottom w:val="0"/>
          <w:divBdr>
            <w:top w:val="none" w:sz="0" w:space="0" w:color="auto"/>
            <w:left w:val="none" w:sz="0" w:space="0" w:color="auto"/>
            <w:bottom w:val="none" w:sz="0" w:space="0" w:color="auto"/>
            <w:right w:val="none" w:sz="0" w:space="0" w:color="auto"/>
          </w:divBdr>
        </w:div>
        <w:div w:id="669605269">
          <w:marLeft w:val="1166"/>
          <w:marRight w:val="0"/>
          <w:marTop w:val="72"/>
          <w:marBottom w:val="0"/>
          <w:divBdr>
            <w:top w:val="none" w:sz="0" w:space="0" w:color="auto"/>
            <w:left w:val="none" w:sz="0" w:space="0" w:color="auto"/>
            <w:bottom w:val="none" w:sz="0" w:space="0" w:color="auto"/>
            <w:right w:val="none" w:sz="0" w:space="0" w:color="auto"/>
          </w:divBdr>
        </w:div>
        <w:div w:id="925773745">
          <w:marLeft w:val="547"/>
          <w:marRight w:val="0"/>
          <w:marTop w:val="86"/>
          <w:marBottom w:val="0"/>
          <w:divBdr>
            <w:top w:val="none" w:sz="0" w:space="0" w:color="auto"/>
            <w:left w:val="none" w:sz="0" w:space="0" w:color="auto"/>
            <w:bottom w:val="none" w:sz="0" w:space="0" w:color="auto"/>
            <w:right w:val="none" w:sz="0" w:space="0" w:color="auto"/>
          </w:divBdr>
        </w:div>
        <w:div w:id="1944263537">
          <w:marLeft w:val="1800"/>
          <w:marRight w:val="0"/>
          <w:marTop w:val="62"/>
          <w:marBottom w:val="0"/>
          <w:divBdr>
            <w:top w:val="none" w:sz="0" w:space="0" w:color="auto"/>
            <w:left w:val="none" w:sz="0" w:space="0" w:color="auto"/>
            <w:bottom w:val="none" w:sz="0" w:space="0" w:color="auto"/>
            <w:right w:val="none" w:sz="0" w:space="0" w:color="auto"/>
          </w:divBdr>
        </w:div>
      </w:divsChild>
    </w:div>
    <w:div w:id="711808398">
      <w:bodyDiv w:val="1"/>
      <w:marLeft w:val="0"/>
      <w:marRight w:val="0"/>
      <w:marTop w:val="0"/>
      <w:marBottom w:val="0"/>
      <w:divBdr>
        <w:top w:val="none" w:sz="0" w:space="0" w:color="auto"/>
        <w:left w:val="none" w:sz="0" w:space="0" w:color="auto"/>
        <w:bottom w:val="none" w:sz="0" w:space="0" w:color="auto"/>
        <w:right w:val="none" w:sz="0" w:space="0" w:color="auto"/>
      </w:divBdr>
      <w:divsChild>
        <w:div w:id="269968168">
          <w:marLeft w:val="0"/>
          <w:marRight w:val="0"/>
          <w:marTop w:val="0"/>
          <w:marBottom w:val="0"/>
          <w:divBdr>
            <w:top w:val="none" w:sz="0" w:space="0" w:color="auto"/>
            <w:left w:val="none" w:sz="0" w:space="0" w:color="auto"/>
            <w:bottom w:val="none" w:sz="0" w:space="0" w:color="auto"/>
            <w:right w:val="none" w:sz="0" w:space="0" w:color="auto"/>
          </w:divBdr>
          <w:divsChild>
            <w:div w:id="2044206569">
              <w:marLeft w:val="0"/>
              <w:marRight w:val="0"/>
              <w:marTop w:val="0"/>
              <w:marBottom w:val="0"/>
              <w:divBdr>
                <w:top w:val="none" w:sz="0" w:space="0" w:color="auto"/>
                <w:left w:val="none" w:sz="0" w:space="0" w:color="auto"/>
                <w:bottom w:val="none" w:sz="0" w:space="0" w:color="auto"/>
                <w:right w:val="none" w:sz="0" w:space="0" w:color="auto"/>
              </w:divBdr>
              <w:divsChild>
                <w:div w:id="926040702">
                  <w:marLeft w:val="0"/>
                  <w:marRight w:val="0"/>
                  <w:marTop w:val="0"/>
                  <w:marBottom w:val="0"/>
                  <w:divBdr>
                    <w:top w:val="none" w:sz="0" w:space="0" w:color="auto"/>
                    <w:left w:val="none" w:sz="0" w:space="0" w:color="auto"/>
                    <w:bottom w:val="none" w:sz="0" w:space="0" w:color="auto"/>
                    <w:right w:val="none" w:sz="0" w:space="0" w:color="auto"/>
                  </w:divBdr>
                  <w:divsChild>
                    <w:div w:id="289481855">
                      <w:marLeft w:val="0"/>
                      <w:marRight w:val="0"/>
                      <w:marTop w:val="0"/>
                      <w:marBottom w:val="0"/>
                      <w:divBdr>
                        <w:top w:val="none" w:sz="0" w:space="0" w:color="auto"/>
                        <w:left w:val="none" w:sz="0" w:space="0" w:color="auto"/>
                        <w:bottom w:val="none" w:sz="0" w:space="0" w:color="auto"/>
                        <w:right w:val="none" w:sz="0" w:space="0" w:color="auto"/>
                      </w:divBdr>
                      <w:divsChild>
                        <w:div w:id="2133086287">
                          <w:marLeft w:val="0"/>
                          <w:marRight w:val="0"/>
                          <w:marTop w:val="45"/>
                          <w:marBottom w:val="0"/>
                          <w:divBdr>
                            <w:top w:val="none" w:sz="0" w:space="0" w:color="auto"/>
                            <w:left w:val="none" w:sz="0" w:space="0" w:color="auto"/>
                            <w:bottom w:val="none" w:sz="0" w:space="0" w:color="auto"/>
                            <w:right w:val="none" w:sz="0" w:space="0" w:color="auto"/>
                          </w:divBdr>
                          <w:divsChild>
                            <w:div w:id="530143829">
                              <w:marLeft w:val="0"/>
                              <w:marRight w:val="0"/>
                              <w:marTop w:val="0"/>
                              <w:marBottom w:val="0"/>
                              <w:divBdr>
                                <w:top w:val="none" w:sz="0" w:space="0" w:color="auto"/>
                                <w:left w:val="none" w:sz="0" w:space="0" w:color="auto"/>
                                <w:bottom w:val="none" w:sz="0" w:space="0" w:color="auto"/>
                                <w:right w:val="none" w:sz="0" w:space="0" w:color="auto"/>
                              </w:divBdr>
                              <w:divsChild>
                                <w:div w:id="1340541006">
                                  <w:marLeft w:val="2070"/>
                                  <w:marRight w:val="3810"/>
                                  <w:marTop w:val="0"/>
                                  <w:marBottom w:val="0"/>
                                  <w:divBdr>
                                    <w:top w:val="none" w:sz="0" w:space="0" w:color="auto"/>
                                    <w:left w:val="none" w:sz="0" w:space="0" w:color="auto"/>
                                    <w:bottom w:val="none" w:sz="0" w:space="0" w:color="auto"/>
                                    <w:right w:val="none" w:sz="0" w:space="0" w:color="auto"/>
                                  </w:divBdr>
                                  <w:divsChild>
                                    <w:div w:id="690766001">
                                      <w:marLeft w:val="0"/>
                                      <w:marRight w:val="0"/>
                                      <w:marTop w:val="0"/>
                                      <w:marBottom w:val="0"/>
                                      <w:divBdr>
                                        <w:top w:val="none" w:sz="0" w:space="0" w:color="auto"/>
                                        <w:left w:val="none" w:sz="0" w:space="0" w:color="auto"/>
                                        <w:bottom w:val="none" w:sz="0" w:space="0" w:color="auto"/>
                                        <w:right w:val="none" w:sz="0" w:space="0" w:color="auto"/>
                                      </w:divBdr>
                                      <w:divsChild>
                                        <w:div w:id="2090303204">
                                          <w:marLeft w:val="0"/>
                                          <w:marRight w:val="0"/>
                                          <w:marTop w:val="0"/>
                                          <w:marBottom w:val="0"/>
                                          <w:divBdr>
                                            <w:top w:val="none" w:sz="0" w:space="0" w:color="auto"/>
                                            <w:left w:val="none" w:sz="0" w:space="0" w:color="auto"/>
                                            <w:bottom w:val="none" w:sz="0" w:space="0" w:color="auto"/>
                                            <w:right w:val="none" w:sz="0" w:space="0" w:color="auto"/>
                                          </w:divBdr>
                                          <w:divsChild>
                                            <w:div w:id="379323502">
                                              <w:marLeft w:val="0"/>
                                              <w:marRight w:val="0"/>
                                              <w:marTop w:val="0"/>
                                              <w:marBottom w:val="0"/>
                                              <w:divBdr>
                                                <w:top w:val="none" w:sz="0" w:space="0" w:color="auto"/>
                                                <w:left w:val="none" w:sz="0" w:space="0" w:color="auto"/>
                                                <w:bottom w:val="none" w:sz="0" w:space="0" w:color="auto"/>
                                                <w:right w:val="none" w:sz="0" w:space="0" w:color="auto"/>
                                              </w:divBdr>
                                              <w:divsChild>
                                                <w:div w:id="1379476516">
                                                  <w:marLeft w:val="0"/>
                                                  <w:marRight w:val="0"/>
                                                  <w:marTop w:val="0"/>
                                                  <w:marBottom w:val="0"/>
                                                  <w:divBdr>
                                                    <w:top w:val="none" w:sz="0" w:space="0" w:color="auto"/>
                                                    <w:left w:val="none" w:sz="0" w:space="0" w:color="auto"/>
                                                    <w:bottom w:val="none" w:sz="0" w:space="0" w:color="auto"/>
                                                    <w:right w:val="none" w:sz="0" w:space="0" w:color="auto"/>
                                                  </w:divBdr>
                                                  <w:divsChild>
                                                    <w:div w:id="1583486299">
                                                      <w:marLeft w:val="0"/>
                                                      <w:marRight w:val="0"/>
                                                      <w:marTop w:val="0"/>
                                                      <w:marBottom w:val="0"/>
                                                      <w:divBdr>
                                                        <w:top w:val="none" w:sz="0" w:space="0" w:color="auto"/>
                                                        <w:left w:val="none" w:sz="0" w:space="0" w:color="auto"/>
                                                        <w:bottom w:val="none" w:sz="0" w:space="0" w:color="auto"/>
                                                        <w:right w:val="none" w:sz="0" w:space="0" w:color="auto"/>
                                                      </w:divBdr>
                                                      <w:divsChild>
                                                        <w:div w:id="61608143">
                                                          <w:marLeft w:val="0"/>
                                                          <w:marRight w:val="0"/>
                                                          <w:marTop w:val="0"/>
                                                          <w:marBottom w:val="0"/>
                                                          <w:divBdr>
                                                            <w:top w:val="none" w:sz="0" w:space="0" w:color="auto"/>
                                                            <w:left w:val="none" w:sz="0" w:space="0" w:color="auto"/>
                                                            <w:bottom w:val="none" w:sz="0" w:space="0" w:color="auto"/>
                                                            <w:right w:val="none" w:sz="0" w:space="0" w:color="auto"/>
                                                          </w:divBdr>
                                                          <w:divsChild>
                                                            <w:div w:id="1881017792">
                                                              <w:marLeft w:val="0"/>
                                                              <w:marRight w:val="0"/>
                                                              <w:marTop w:val="0"/>
                                                              <w:marBottom w:val="0"/>
                                                              <w:divBdr>
                                                                <w:top w:val="none" w:sz="0" w:space="0" w:color="auto"/>
                                                                <w:left w:val="none" w:sz="0" w:space="0" w:color="auto"/>
                                                                <w:bottom w:val="none" w:sz="0" w:space="0" w:color="auto"/>
                                                                <w:right w:val="none" w:sz="0" w:space="0" w:color="auto"/>
                                                              </w:divBdr>
                                                              <w:divsChild>
                                                                <w:div w:id="513958094">
                                                                  <w:marLeft w:val="0"/>
                                                                  <w:marRight w:val="0"/>
                                                                  <w:marTop w:val="0"/>
                                                                  <w:marBottom w:val="0"/>
                                                                  <w:divBdr>
                                                                    <w:top w:val="none" w:sz="0" w:space="0" w:color="auto"/>
                                                                    <w:left w:val="none" w:sz="0" w:space="0" w:color="auto"/>
                                                                    <w:bottom w:val="none" w:sz="0" w:space="0" w:color="auto"/>
                                                                    <w:right w:val="none" w:sz="0" w:space="0" w:color="auto"/>
                                                                  </w:divBdr>
                                                                  <w:divsChild>
                                                                    <w:div w:id="435752478">
                                                                      <w:marLeft w:val="0"/>
                                                                      <w:marRight w:val="0"/>
                                                                      <w:marTop w:val="0"/>
                                                                      <w:marBottom w:val="0"/>
                                                                      <w:divBdr>
                                                                        <w:top w:val="none" w:sz="0" w:space="0" w:color="auto"/>
                                                                        <w:left w:val="none" w:sz="0" w:space="0" w:color="auto"/>
                                                                        <w:bottom w:val="none" w:sz="0" w:space="0" w:color="auto"/>
                                                                        <w:right w:val="none" w:sz="0" w:space="0" w:color="auto"/>
                                                                      </w:divBdr>
                                                                      <w:divsChild>
                                                                        <w:div w:id="6757902">
                                                                          <w:marLeft w:val="0"/>
                                                                          <w:marRight w:val="0"/>
                                                                          <w:marTop w:val="0"/>
                                                                          <w:marBottom w:val="0"/>
                                                                          <w:divBdr>
                                                                            <w:top w:val="none" w:sz="0" w:space="0" w:color="auto"/>
                                                                            <w:left w:val="none" w:sz="0" w:space="0" w:color="auto"/>
                                                                            <w:bottom w:val="none" w:sz="0" w:space="0" w:color="auto"/>
                                                                            <w:right w:val="none" w:sz="0" w:space="0" w:color="auto"/>
                                                                          </w:divBdr>
                                                                          <w:divsChild>
                                                                            <w:div w:id="1872499033">
                                                                              <w:marLeft w:val="0"/>
                                                                              <w:marRight w:val="0"/>
                                                                              <w:marTop w:val="0"/>
                                                                              <w:marBottom w:val="0"/>
                                                                              <w:divBdr>
                                                                                <w:top w:val="none" w:sz="0" w:space="0" w:color="auto"/>
                                                                                <w:left w:val="none" w:sz="0" w:space="0" w:color="auto"/>
                                                                                <w:bottom w:val="none" w:sz="0" w:space="0" w:color="auto"/>
                                                                                <w:right w:val="none" w:sz="0" w:space="0" w:color="auto"/>
                                                                              </w:divBdr>
                                                                              <w:divsChild>
                                                                                <w:div w:id="153180906">
                                                                                  <w:marLeft w:val="0"/>
                                                                                  <w:marRight w:val="0"/>
                                                                                  <w:marTop w:val="0"/>
                                                                                  <w:marBottom w:val="0"/>
                                                                                  <w:divBdr>
                                                                                    <w:top w:val="none" w:sz="0" w:space="0" w:color="auto"/>
                                                                                    <w:left w:val="none" w:sz="0" w:space="0" w:color="auto"/>
                                                                                    <w:bottom w:val="none" w:sz="0" w:space="0" w:color="auto"/>
                                                                                    <w:right w:val="none" w:sz="0" w:space="0" w:color="auto"/>
                                                                                  </w:divBdr>
                                                                                  <w:divsChild>
                                                                                    <w:div w:id="1944915956">
                                                                                      <w:marLeft w:val="0"/>
                                                                                      <w:marRight w:val="0"/>
                                                                                      <w:marTop w:val="0"/>
                                                                                      <w:marBottom w:val="0"/>
                                                                                      <w:divBdr>
                                                                                        <w:top w:val="none" w:sz="0" w:space="0" w:color="auto"/>
                                                                                        <w:left w:val="none" w:sz="0" w:space="0" w:color="auto"/>
                                                                                        <w:bottom w:val="none" w:sz="0" w:space="0" w:color="auto"/>
                                                                                        <w:right w:val="none" w:sz="0" w:space="0" w:color="auto"/>
                                                                                      </w:divBdr>
                                                                                      <w:divsChild>
                                                                                        <w:div w:id="1398086240">
                                                                                          <w:marLeft w:val="0"/>
                                                                                          <w:marRight w:val="0"/>
                                                                                          <w:marTop w:val="0"/>
                                                                                          <w:marBottom w:val="0"/>
                                                                                          <w:divBdr>
                                                                                            <w:top w:val="none" w:sz="0" w:space="0" w:color="auto"/>
                                                                                            <w:left w:val="none" w:sz="0" w:space="0" w:color="auto"/>
                                                                                            <w:bottom w:val="none" w:sz="0" w:space="0" w:color="auto"/>
                                                                                            <w:right w:val="none" w:sz="0" w:space="0" w:color="auto"/>
                                                                                          </w:divBdr>
                                                                                          <w:divsChild>
                                                                                            <w:div w:id="1721707772">
                                                                                              <w:marLeft w:val="300"/>
                                                                                              <w:marRight w:val="0"/>
                                                                                              <w:marTop w:val="0"/>
                                                                                              <w:marBottom w:val="0"/>
                                                                                              <w:divBdr>
                                                                                                <w:top w:val="none" w:sz="0" w:space="0" w:color="auto"/>
                                                                                                <w:left w:val="none" w:sz="0" w:space="0" w:color="auto"/>
                                                                                                <w:bottom w:val="none" w:sz="0" w:space="0" w:color="auto"/>
                                                                                                <w:right w:val="none" w:sz="0" w:space="0" w:color="auto"/>
                                                                                              </w:divBdr>
                                                                                              <w:divsChild>
                                                                                                <w:div w:id="1628387001">
                                                                                                  <w:marLeft w:val="0"/>
                                                                                                  <w:marRight w:val="0"/>
                                                                                                  <w:marTop w:val="0"/>
                                                                                                  <w:marBottom w:val="0"/>
                                                                                                  <w:divBdr>
                                                                                                    <w:top w:val="none" w:sz="0" w:space="0" w:color="auto"/>
                                                                                                    <w:left w:val="none" w:sz="0" w:space="0" w:color="auto"/>
                                                                                                    <w:bottom w:val="none" w:sz="0" w:space="0" w:color="auto"/>
                                                                                                    <w:right w:val="none" w:sz="0" w:space="0" w:color="auto"/>
                                                                                                  </w:divBdr>
                                                                                                  <w:divsChild>
                                                                                                    <w:div w:id="3896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798428">
      <w:bodyDiv w:val="1"/>
      <w:marLeft w:val="0"/>
      <w:marRight w:val="0"/>
      <w:marTop w:val="0"/>
      <w:marBottom w:val="0"/>
      <w:divBdr>
        <w:top w:val="none" w:sz="0" w:space="0" w:color="auto"/>
        <w:left w:val="none" w:sz="0" w:space="0" w:color="auto"/>
        <w:bottom w:val="none" w:sz="0" w:space="0" w:color="auto"/>
        <w:right w:val="none" w:sz="0" w:space="0" w:color="auto"/>
      </w:divBdr>
    </w:div>
    <w:div w:id="814957373">
      <w:bodyDiv w:val="1"/>
      <w:marLeft w:val="0"/>
      <w:marRight w:val="0"/>
      <w:marTop w:val="0"/>
      <w:marBottom w:val="0"/>
      <w:divBdr>
        <w:top w:val="none" w:sz="0" w:space="0" w:color="auto"/>
        <w:left w:val="none" w:sz="0" w:space="0" w:color="auto"/>
        <w:bottom w:val="none" w:sz="0" w:space="0" w:color="auto"/>
        <w:right w:val="none" w:sz="0" w:space="0" w:color="auto"/>
      </w:divBdr>
      <w:divsChild>
        <w:div w:id="772243383">
          <w:marLeft w:val="446"/>
          <w:marRight w:val="0"/>
          <w:marTop w:val="0"/>
          <w:marBottom w:val="0"/>
          <w:divBdr>
            <w:top w:val="none" w:sz="0" w:space="0" w:color="auto"/>
            <w:left w:val="none" w:sz="0" w:space="0" w:color="auto"/>
            <w:bottom w:val="none" w:sz="0" w:space="0" w:color="auto"/>
            <w:right w:val="none" w:sz="0" w:space="0" w:color="auto"/>
          </w:divBdr>
        </w:div>
      </w:divsChild>
    </w:div>
    <w:div w:id="836574584">
      <w:bodyDiv w:val="1"/>
      <w:marLeft w:val="0"/>
      <w:marRight w:val="0"/>
      <w:marTop w:val="0"/>
      <w:marBottom w:val="0"/>
      <w:divBdr>
        <w:top w:val="none" w:sz="0" w:space="0" w:color="auto"/>
        <w:left w:val="none" w:sz="0" w:space="0" w:color="auto"/>
        <w:bottom w:val="none" w:sz="0" w:space="0" w:color="auto"/>
        <w:right w:val="none" w:sz="0" w:space="0" w:color="auto"/>
      </w:divBdr>
    </w:div>
    <w:div w:id="933900480">
      <w:bodyDiv w:val="1"/>
      <w:marLeft w:val="0"/>
      <w:marRight w:val="0"/>
      <w:marTop w:val="0"/>
      <w:marBottom w:val="0"/>
      <w:divBdr>
        <w:top w:val="none" w:sz="0" w:space="0" w:color="auto"/>
        <w:left w:val="none" w:sz="0" w:space="0" w:color="auto"/>
        <w:bottom w:val="none" w:sz="0" w:space="0" w:color="auto"/>
        <w:right w:val="none" w:sz="0" w:space="0" w:color="auto"/>
      </w:divBdr>
      <w:divsChild>
        <w:div w:id="100877583">
          <w:marLeft w:val="1166"/>
          <w:marRight w:val="0"/>
          <w:marTop w:val="60"/>
          <w:marBottom w:val="0"/>
          <w:divBdr>
            <w:top w:val="none" w:sz="0" w:space="0" w:color="auto"/>
            <w:left w:val="none" w:sz="0" w:space="0" w:color="auto"/>
            <w:bottom w:val="none" w:sz="0" w:space="0" w:color="auto"/>
            <w:right w:val="none" w:sz="0" w:space="0" w:color="auto"/>
          </w:divBdr>
        </w:div>
        <w:div w:id="1080564427">
          <w:marLeft w:val="1166"/>
          <w:marRight w:val="0"/>
          <w:marTop w:val="60"/>
          <w:marBottom w:val="0"/>
          <w:divBdr>
            <w:top w:val="none" w:sz="0" w:space="0" w:color="auto"/>
            <w:left w:val="none" w:sz="0" w:space="0" w:color="auto"/>
            <w:bottom w:val="none" w:sz="0" w:space="0" w:color="auto"/>
            <w:right w:val="none" w:sz="0" w:space="0" w:color="auto"/>
          </w:divBdr>
        </w:div>
        <w:div w:id="1522625228">
          <w:marLeft w:val="1166"/>
          <w:marRight w:val="0"/>
          <w:marTop w:val="60"/>
          <w:marBottom w:val="0"/>
          <w:divBdr>
            <w:top w:val="none" w:sz="0" w:space="0" w:color="auto"/>
            <w:left w:val="none" w:sz="0" w:space="0" w:color="auto"/>
            <w:bottom w:val="none" w:sz="0" w:space="0" w:color="auto"/>
            <w:right w:val="none" w:sz="0" w:space="0" w:color="auto"/>
          </w:divBdr>
        </w:div>
        <w:div w:id="1762682637">
          <w:marLeft w:val="1166"/>
          <w:marRight w:val="0"/>
          <w:marTop w:val="60"/>
          <w:marBottom w:val="0"/>
          <w:divBdr>
            <w:top w:val="none" w:sz="0" w:space="0" w:color="auto"/>
            <w:left w:val="none" w:sz="0" w:space="0" w:color="auto"/>
            <w:bottom w:val="none" w:sz="0" w:space="0" w:color="auto"/>
            <w:right w:val="none" w:sz="0" w:space="0" w:color="auto"/>
          </w:divBdr>
        </w:div>
        <w:div w:id="1859391825">
          <w:marLeft w:val="1166"/>
          <w:marRight w:val="0"/>
          <w:marTop w:val="60"/>
          <w:marBottom w:val="0"/>
          <w:divBdr>
            <w:top w:val="none" w:sz="0" w:space="0" w:color="auto"/>
            <w:left w:val="none" w:sz="0" w:space="0" w:color="auto"/>
            <w:bottom w:val="none" w:sz="0" w:space="0" w:color="auto"/>
            <w:right w:val="none" w:sz="0" w:space="0" w:color="auto"/>
          </w:divBdr>
        </w:div>
      </w:divsChild>
    </w:div>
    <w:div w:id="983122915">
      <w:bodyDiv w:val="1"/>
      <w:marLeft w:val="0"/>
      <w:marRight w:val="0"/>
      <w:marTop w:val="0"/>
      <w:marBottom w:val="0"/>
      <w:divBdr>
        <w:top w:val="none" w:sz="0" w:space="0" w:color="auto"/>
        <w:left w:val="none" w:sz="0" w:space="0" w:color="auto"/>
        <w:bottom w:val="none" w:sz="0" w:space="0" w:color="auto"/>
        <w:right w:val="none" w:sz="0" w:space="0" w:color="auto"/>
      </w:divBdr>
    </w:div>
    <w:div w:id="1047725756">
      <w:bodyDiv w:val="1"/>
      <w:marLeft w:val="0"/>
      <w:marRight w:val="0"/>
      <w:marTop w:val="0"/>
      <w:marBottom w:val="0"/>
      <w:divBdr>
        <w:top w:val="none" w:sz="0" w:space="0" w:color="auto"/>
        <w:left w:val="none" w:sz="0" w:space="0" w:color="auto"/>
        <w:bottom w:val="none" w:sz="0" w:space="0" w:color="auto"/>
        <w:right w:val="none" w:sz="0" w:space="0" w:color="auto"/>
      </w:divBdr>
      <w:divsChild>
        <w:div w:id="314921798">
          <w:marLeft w:val="547"/>
          <w:marRight w:val="0"/>
          <w:marTop w:val="86"/>
          <w:marBottom w:val="0"/>
          <w:divBdr>
            <w:top w:val="none" w:sz="0" w:space="0" w:color="auto"/>
            <w:left w:val="none" w:sz="0" w:space="0" w:color="auto"/>
            <w:bottom w:val="none" w:sz="0" w:space="0" w:color="auto"/>
            <w:right w:val="none" w:sz="0" w:space="0" w:color="auto"/>
          </w:divBdr>
        </w:div>
        <w:div w:id="1042511806">
          <w:marLeft w:val="1166"/>
          <w:marRight w:val="0"/>
          <w:marTop w:val="72"/>
          <w:marBottom w:val="0"/>
          <w:divBdr>
            <w:top w:val="none" w:sz="0" w:space="0" w:color="auto"/>
            <w:left w:val="none" w:sz="0" w:space="0" w:color="auto"/>
            <w:bottom w:val="none" w:sz="0" w:space="0" w:color="auto"/>
            <w:right w:val="none" w:sz="0" w:space="0" w:color="auto"/>
          </w:divBdr>
        </w:div>
        <w:div w:id="1343318385">
          <w:marLeft w:val="1166"/>
          <w:marRight w:val="0"/>
          <w:marTop w:val="72"/>
          <w:marBottom w:val="0"/>
          <w:divBdr>
            <w:top w:val="none" w:sz="0" w:space="0" w:color="auto"/>
            <w:left w:val="none" w:sz="0" w:space="0" w:color="auto"/>
            <w:bottom w:val="none" w:sz="0" w:space="0" w:color="auto"/>
            <w:right w:val="none" w:sz="0" w:space="0" w:color="auto"/>
          </w:divBdr>
        </w:div>
        <w:div w:id="1399397186">
          <w:marLeft w:val="1166"/>
          <w:marRight w:val="0"/>
          <w:marTop w:val="72"/>
          <w:marBottom w:val="0"/>
          <w:divBdr>
            <w:top w:val="none" w:sz="0" w:space="0" w:color="auto"/>
            <w:left w:val="none" w:sz="0" w:space="0" w:color="auto"/>
            <w:bottom w:val="none" w:sz="0" w:space="0" w:color="auto"/>
            <w:right w:val="none" w:sz="0" w:space="0" w:color="auto"/>
          </w:divBdr>
        </w:div>
        <w:div w:id="1670477398">
          <w:marLeft w:val="1166"/>
          <w:marRight w:val="0"/>
          <w:marTop w:val="72"/>
          <w:marBottom w:val="0"/>
          <w:divBdr>
            <w:top w:val="none" w:sz="0" w:space="0" w:color="auto"/>
            <w:left w:val="none" w:sz="0" w:space="0" w:color="auto"/>
            <w:bottom w:val="none" w:sz="0" w:space="0" w:color="auto"/>
            <w:right w:val="none" w:sz="0" w:space="0" w:color="auto"/>
          </w:divBdr>
        </w:div>
        <w:div w:id="1807746053">
          <w:marLeft w:val="1166"/>
          <w:marRight w:val="0"/>
          <w:marTop w:val="72"/>
          <w:marBottom w:val="0"/>
          <w:divBdr>
            <w:top w:val="none" w:sz="0" w:space="0" w:color="auto"/>
            <w:left w:val="none" w:sz="0" w:space="0" w:color="auto"/>
            <w:bottom w:val="none" w:sz="0" w:space="0" w:color="auto"/>
            <w:right w:val="none" w:sz="0" w:space="0" w:color="auto"/>
          </w:divBdr>
        </w:div>
        <w:div w:id="1939478826">
          <w:marLeft w:val="547"/>
          <w:marRight w:val="0"/>
          <w:marTop w:val="86"/>
          <w:marBottom w:val="0"/>
          <w:divBdr>
            <w:top w:val="none" w:sz="0" w:space="0" w:color="auto"/>
            <w:left w:val="none" w:sz="0" w:space="0" w:color="auto"/>
            <w:bottom w:val="none" w:sz="0" w:space="0" w:color="auto"/>
            <w:right w:val="none" w:sz="0" w:space="0" w:color="auto"/>
          </w:divBdr>
        </w:div>
        <w:div w:id="2132897922">
          <w:marLeft w:val="1800"/>
          <w:marRight w:val="0"/>
          <w:marTop w:val="62"/>
          <w:marBottom w:val="0"/>
          <w:divBdr>
            <w:top w:val="none" w:sz="0" w:space="0" w:color="auto"/>
            <w:left w:val="none" w:sz="0" w:space="0" w:color="auto"/>
            <w:bottom w:val="none" w:sz="0" w:space="0" w:color="auto"/>
            <w:right w:val="none" w:sz="0" w:space="0" w:color="auto"/>
          </w:divBdr>
        </w:div>
      </w:divsChild>
    </w:div>
    <w:div w:id="1142042093">
      <w:bodyDiv w:val="1"/>
      <w:marLeft w:val="0"/>
      <w:marRight w:val="0"/>
      <w:marTop w:val="0"/>
      <w:marBottom w:val="0"/>
      <w:divBdr>
        <w:top w:val="none" w:sz="0" w:space="0" w:color="auto"/>
        <w:left w:val="none" w:sz="0" w:space="0" w:color="auto"/>
        <w:bottom w:val="none" w:sz="0" w:space="0" w:color="auto"/>
        <w:right w:val="none" w:sz="0" w:space="0" w:color="auto"/>
      </w:divBdr>
    </w:div>
    <w:div w:id="1169179777">
      <w:bodyDiv w:val="1"/>
      <w:marLeft w:val="0"/>
      <w:marRight w:val="0"/>
      <w:marTop w:val="0"/>
      <w:marBottom w:val="0"/>
      <w:divBdr>
        <w:top w:val="none" w:sz="0" w:space="0" w:color="auto"/>
        <w:left w:val="none" w:sz="0" w:space="0" w:color="auto"/>
        <w:bottom w:val="none" w:sz="0" w:space="0" w:color="auto"/>
        <w:right w:val="none" w:sz="0" w:space="0" w:color="auto"/>
      </w:divBdr>
    </w:div>
    <w:div w:id="1204367639">
      <w:bodyDiv w:val="1"/>
      <w:marLeft w:val="0"/>
      <w:marRight w:val="0"/>
      <w:marTop w:val="0"/>
      <w:marBottom w:val="0"/>
      <w:divBdr>
        <w:top w:val="none" w:sz="0" w:space="0" w:color="auto"/>
        <w:left w:val="none" w:sz="0" w:space="0" w:color="auto"/>
        <w:bottom w:val="none" w:sz="0" w:space="0" w:color="auto"/>
        <w:right w:val="none" w:sz="0" w:space="0" w:color="auto"/>
      </w:divBdr>
    </w:div>
    <w:div w:id="1247497338">
      <w:bodyDiv w:val="1"/>
      <w:marLeft w:val="0"/>
      <w:marRight w:val="0"/>
      <w:marTop w:val="0"/>
      <w:marBottom w:val="0"/>
      <w:divBdr>
        <w:top w:val="none" w:sz="0" w:space="0" w:color="auto"/>
        <w:left w:val="none" w:sz="0" w:space="0" w:color="auto"/>
        <w:bottom w:val="none" w:sz="0" w:space="0" w:color="auto"/>
        <w:right w:val="none" w:sz="0" w:space="0" w:color="auto"/>
      </w:divBdr>
    </w:div>
    <w:div w:id="1249191735">
      <w:bodyDiv w:val="1"/>
      <w:marLeft w:val="0"/>
      <w:marRight w:val="0"/>
      <w:marTop w:val="0"/>
      <w:marBottom w:val="0"/>
      <w:divBdr>
        <w:top w:val="none" w:sz="0" w:space="0" w:color="auto"/>
        <w:left w:val="none" w:sz="0" w:space="0" w:color="auto"/>
        <w:bottom w:val="none" w:sz="0" w:space="0" w:color="auto"/>
        <w:right w:val="none" w:sz="0" w:space="0" w:color="auto"/>
      </w:divBdr>
      <w:divsChild>
        <w:div w:id="18120507">
          <w:marLeft w:val="547"/>
          <w:marRight w:val="0"/>
          <w:marTop w:val="115"/>
          <w:marBottom w:val="0"/>
          <w:divBdr>
            <w:top w:val="none" w:sz="0" w:space="0" w:color="auto"/>
            <w:left w:val="none" w:sz="0" w:space="0" w:color="auto"/>
            <w:bottom w:val="none" w:sz="0" w:space="0" w:color="auto"/>
            <w:right w:val="none" w:sz="0" w:space="0" w:color="auto"/>
          </w:divBdr>
        </w:div>
        <w:div w:id="291251308">
          <w:marLeft w:val="547"/>
          <w:marRight w:val="0"/>
          <w:marTop w:val="115"/>
          <w:marBottom w:val="0"/>
          <w:divBdr>
            <w:top w:val="none" w:sz="0" w:space="0" w:color="auto"/>
            <w:left w:val="none" w:sz="0" w:space="0" w:color="auto"/>
            <w:bottom w:val="none" w:sz="0" w:space="0" w:color="auto"/>
            <w:right w:val="none" w:sz="0" w:space="0" w:color="auto"/>
          </w:divBdr>
        </w:div>
        <w:div w:id="974215066">
          <w:marLeft w:val="547"/>
          <w:marRight w:val="0"/>
          <w:marTop w:val="115"/>
          <w:marBottom w:val="0"/>
          <w:divBdr>
            <w:top w:val="none" w:sz="0" w:space="0" w:color="auto"/>
            <w:left w:val="none" w:sz="0" w:space="0" w:color="auto"/>
            <w:bottom w:val="none" w:sz="0" w:space="0" w:color="auto"/>
            <w:right w:val="none" w:sz="0" w:space="0" w:color="auto"/>
          </w:divBdr>
        </w:div>
        <w:div w:id="994718607">
          <w:marLeft w:val="547"/>
          <w:marRight w:val="0"/>
          <w:marTop w:val="115"/>
          <w:marBottom w:val="0"/>
          <w:divBdr>
            <w:top w:val="none" w:sz="0" w:space="0" w:color="auto"/>
            <w:left w:val="none" w:sz="0" w:space="0" w:color="auto"/>
            <w:bottom w:val="none" w:sz="0" w:space="0" w:color="auto"/>
            <w:right w:val="none" w:sz="0" w:space="0" w:color="auto"/>
          </w:divBdr>
        </w:div>
        <w:div w:id="1060055987">
          <w:marLeft w:val="547"/>
          <w:marRight w:val="0"/>
          <w:marTop w:val="115"/>
          <w:marBottom w:val="0"/>
          <w:divBdr>
            <w:top w:val="none" w:sz="0" w:space="0" w:color="auto"/>
            <w:left w:val="none" w:sz="0" w:space="0" w:color="auto"/>
            <w:bottom w:val="none" w:sz="0" w:space="0" w:color="auto"/>
            <w:right w:val="none" w:sz="0" w:space="0" w:color="auto"/>
          </w:divBdr>
        </w:div>
        <w:div w:id="1077826841">
          <w:marLeft w:val="547"/>
          <w:marRight w:val="0"/>
          <w:marTop w:val="115"/>
          <w:marBottom w:val="0"/>
          <w:divBdr>
            <w:top w:val="none" w:sz="0" w:space="0" w:color="auto"/>
            <w:left w:val="none" w:sz="0" w:space="0" w:color="auto"/>
            <w:bottom w:val="none" w:sz="0" w:space="0" w:color="auto"/>
            <w:right w:val="none" w:sz="0" w:space="0" w:color="auto"/>
          </w:divBdr>
        </w:div>
        <w:div w:id="1368145699">
          <w:marLeft w:val="547"/>
          <w:marRight w:val="0"/>
          <w:marTop w:val="115"/>
          <w:marBottom w:val="0"/>
          <w:divBdr>
            <w:top w:val="none" w:sz="0" w:space="0" w:color="auto"/>
            <w:left w:val="none" w:sz="0" w:space="0" w:color="auto"/>
            <w:bottom w:val="none" w:sz="0" w:space="0" w:color="auto"/>
            <w:right w:val="none" w:sz="0" w:space="0" w:color="auto"/>
          </w:divBdr>
        </w:div>
      </w:divsChild>
    </w:div>
    <w:div w:id="1300376451">
      <w:bodyDiv w:val="1"/>
      <w:marLeft w:val="0"/>
      <w:marRight w:val="0"/>
      <w:marTop w:val="0"/>
      <w:marBottom w:val="0"/>
      <w:divBdr>
        <w:top w:val="none" w:sz="0" w:space="0" w:color="auto"/>
        <w:left w:val="none" w:sz="0" w:space="0" w:color="auto"/>
        <w:bottom w:val="none" w:sz="0" w:space="0" w:color="auto"/>
        <w:right w:val="none" w:sz="0" w:space="0" w:color="auto"/>
      </w:divBdr>
    </w:div>
    <w:div w:id="1320421384">
      <w:bodyDiv w:val="1"/>
      <w:marLeft w:val="0"/>
      <w:marRight w:val="0"/>
      <w:marTop w:val="0"/>
      <w:marBottom w:val="0"/>
      <w:divBdr>
        <w:top w:val="none" w:sz="0" w:space="0" w:color="auto"/>
        <w:left w:val="none" w:sz="0" w:space="0" w:color="auto"/>
        <w:bottom w:val="none" w:sz="0" w:space="0" w:color="auto"/>
        <w:right w:val="none" w:sz="0" w:space="0" w:color="auto"/>
      </w:divBdr>
    </w:div>
    <w:div w:id="1336759604">
      <w:bodyDiv w:val="1"/>
      <w:marLeft w:val="0"/>
      <w:marRight w:val="0"/>
      <w:marTop w:val="0"/>
      <w:marBottom w:val="0"/>
      <w:divBdr>
        <w:top w:val="none" w:sz="0" w:space="0" w:color="auto"/>
        <w:left w:val="none" w:sz="0" w:space="0" w:color="auto"/>
        <w:bottom w:val="none" w:sz="0" w:space="0" w:color="auto"/>
        <w:right w:val="none" w:sz="0" w:space="0" w:color="auto"/>
      </w:divBdr>
    </w:div>
    <w:div w:id="1338995247">
      <w:bodyDiv w:val="1"/>
      <w:marLeft w:val="0"/>
      <w:marRight w:val="0"/>
      <w:marTop w:val="0"/>
      <w:marBottom w:val="0"/>
      <w:divBdr>
        <w:top w:val="none" w:sz="0" w:space="0" w:color="auto"/>
        <w:left w:val="none" w:sz="0" w:space="0" w:color="auto"/>
        <w:bottom w:val="none" w:sz="0" w:space="0" w:color="auto"/>
        <w:right w:val="none" w:sz="0" w:space="0" w:color="auto"/>
      </w:divBdr>
    </w:div>
    <w:div w:id="1339621632">
      <w:bodyDiv w:val="1"/>
      <w:marLeft w:val="0"/>
      <w:marRight w:val="0"/>
      <w:marTop w:val="0"/>
      <w:marBottom w:val="0"/>
      <w:divBdr>
        <w:top w:val="none" w:sz="0" w:space="0" w:color="auto"/>
        <w:left w:val="none" w:sz="0" w:space="0" w:color="auto"/>
        <w:bottom w:val="none" w:sz="0" w:space="0" w:color="auto"/>
        <w:right w:val="none" w:sz="0" w:space="0" w:color="auto"/>
      </w:divBdr>
    </w:div>
    <w:div w:id="1385714946">
      <w:bodyDiv w:val="1"/>
      <w:marLeft w:val="0"/>
      <w:marRight w:val="0"/>
      <w:marTop w:val="0"/>
      <w:marBottom w:val="0"/>
      <w:divBdr>
        <w:top w:val="none" w:sz="0" w:space="0" w:color="auto"/>
        <w:left w:val="none" w:sz="0" w:space="0" w:color="auto"/>
        <w:bottom w:val="none" w:sz="0" w:space="0" w:color="auto"/>
        <w:right w:val="none" w:sz="0" w:space="0" w:color="auto"/>
      </w:divBdr>
    </w:div>
    <w:div w:id="1463646696">
      <w:bodyDiv w:val="1"/>
      <w:marLeft w:val="0"/>
      <w:marRight w:val="0"/>
      <w:marTop w:val="0"/>
      <w:marBottom w:val="0"/>
      <w:divBdr>
        <w:top w:val="none" w:sz="0" w:space="0" w:color="auto"/>
        <w:left w:val="none" w:sz="0" w:space="0" w:color="auto"/>
        <w:bottom w:val="none" w:sz="0" w:space="0" w:color="auto"/>
        <w:right w:val="none" w:sz="0" w:space="0" w:color="auto"/>
      </w:divBdr>
    </w:div>
    <w:div w:id="1474441616">
      <w:bodyDiv w:val="1"/>
      <w:marLeft w:val="0"/>
      <w:marRight w:val="0"/>
      <w:marTop w:val="0"/>
      <w:marBottom w:val="0"/>
      <w:divBdr>
        <w:top w:val="none" w:sz="0" w:space="0" w:color="auto"/>
        <w:left w:val="none" w:sz="0" w:space="0" w:color="auto"/>
        <w:bottom w:val="none" w:sz="0" w:space="0" w:color="auto"/>
        <w:right w:val="none" w:sz="0" w:space="0" w:color="auto"/>
      </w:divBdr>
    </w:div>
    <w:div w:id="1487361070">
      <w:bodyDiv w:val="1"/>
      <w:marLeft w:val="0"/>
      <w:marRight w:val="0"/>
      <w:marTop w:val="0"/>
      <w:marBottom w:val="0"/>
      <w:divBdr>
        <w:top w:val="none" w:sz="0" w:space="0" w:color="auto"/>
        <w:left w:val="none" w:sz="0" w:space="0" w:color="auto"/>
        <w:bottom w:val="none" w:sz="0" w:space="0" w:color="auto"/>
        <w:right w:val="none" w:sz="0" w:space="0" w:color="auto"/>
      </w:divBdr>
    </w:div>
    <w:div w:id="1583955014">
      <w:bodyDiv w:val="1"/>
      <w:marLeft w:val="0"/>
      <w:marRight w:val="0"/>
      <w:marTop w:val="0"/>
      <w:marBottom w:val="0"/>
      <w:divBdr>
        <w:top w:val="none" w:sz="0" w:space="0" w:color="auto"/>
        <w:left w:val="none" w:sz="0" w:space="0" w:color="auto"/>
        <w:bottom w:val="none" w:sz="0" w:space="0" w:color="auto"/>
        <w:right w:val="none" w:sz="0" w:space="0" w:color="auto"/>
      </w:divBdr>
    </w:div>
    <w:div w:id="1729307232">
      <w:bodyDiv w:val="1"/>
      <w:marLeft w:val="0"/>
      <w:marRight w:val="0"/>
      <w:marTop w:val="0"/>
      <w:marBottom w:val="0"/>
      <w:divBdr>
        <w:top w:val="none" w:sz="0" w:space="0" w:color="auto"/>
        <w:left w:val="none" w:sz="0" w:space="0" w:color="auto"/>
        <w:bottom w:val="none" w:sz="0" w:space="0" w:color="auto"/>
        <w:right w:val="none" w:sz="0" w:space="0" w:color="auto"/>
      </w:divBdr>
    </w:div>
    <w:div w:id="1760130782">
      <w:bodyDiv w:val="1"/>
      <w:marLeft w:val="0"/>
      <w:marRight w:val="0"/>
      <w:marTop w:val="0"/>
      <w:marBottom w:val="0"/>
      <w:divBdr>
        <w:top w:val="none" w:sz="0" w:space="0" w:color="auto"/>
        <w:left w:val="none" w:sz="0" w:space="0" w:color="auto"/>
        <w:bottom w:val="none" w:sz="0" w:space="0" w:color="auto"/>
        <w:right w:val="none" w:sz="0" w:space="0" w:color="auto"/>
      </w:divBdr>
    </w:div>
    <w:div w:id="1797605356">
      <w:bodyDiv w:val="1"/>
      <w:marLeft w:val="0"/>
      <w:marRight w:val="0"/>
      <w:marTop w:val="0"/>
      <w:marBottom w:val="0"/>
      <w:divBdr>
        <w:top w:val="none" w:sz="0" w:space="0" w:color="auto"/>
        <w:left w:val="none" w:sz="0" w:space="0" w:color="auto"/>
        <w:bottom w:val="none" w:sz="0" w:space="0" w:color="auto"/>
        <w:right w:val="none" w:sz="0" w:space="0" w:color="auto"/>
      </w:divBdr>
    </w:div>
    <w:div w:id="1798833840">
      <w:bodyDiv w:val="1"/>
      <w:marLeft w:val="0"/>
      <w:marRight w:val="0"/>
      <w:marTop w:val="0"/>
      <w:marBottom w:val="0"/>
      <w:divBdr>
        <w:top w:val="none" w:sz="0" w:space="0" w:color="auto"/>
        <w:left w:val="none" w:sz="0" w:space="0" w:color="auto"/>
        <w:bottom w:val="none" w:sz="0" w:space="0" w:color="auto"/>
        <w:right w:val="none" w:sz="0" w:space="0" w:color="auto"/>
      </w:divBdr>
    </w:div>
    <w:div w:id="1815414372">
      <w:bodyDiv w:val="1"/>
      <w:marLeft w:val="0"/>
      <w:marRight w:val="0"/>
      <w:marTop w:val="0"/>
      <w:marBottom w:val="0"/>
      <w:divBdr>
        <w:top w:val="none" w:sz="0" w:space="0" w:color="auto"/>
        <w:left w:val="none" w:sz="0" w:space="0" w:color="auto"/>
        <w:bottom w:val="none" w:sz="0" w:space="0" w:color="auto"/>
        <w:right w:val="none" w:sz="0" w:space="0" w:color="auto"/>
      </w:divBdr>
    </w:div>
    <w:div w:id="1816024643">
      <w:bodyDiv w:val="1"/>
      <w:marLeft w:val="0"/>
      <w:marRight w:val="0"/>
      <w:marTop w:val="0"/>
      <w:marBottom w:val="0"/>
      <w:divBdr>
        <w:top w:val="none" w:sz="0" w:space="0" w:color="auto"/>
        <w:left w:val="none" w:sz="0" w:space="0" w:color="auto"/>
        <w:bottom w:val="none" w:sz="0" w:space="0" w:color="auto"/>
        <w:right w:val="none" w:sz="0" w:space="0" w:color="auto"/>
      </w:divBdr>
    </w:div>
    <w:div w:id="1831628368">
      <w:bodyDiv w:val="1"/>
      <w:marLeft w:val="0"/>
      <w:marRight w:val="0"/>
      <w:marTop w:val="0"/>
      <w:marBottom w:val="0"/>
      <w:divBdr>
        <w:top w:val="none" w:sz="0" w:space="0" w:color="auto"/>
        <w:left w:val="none" w:sz="0" w:space="0" w:color="auto"/>
        <w:bottom w:val="none" w:sz="0" w:space="0" w:color="auto"/>
        <w:right w:val="none" w:sz="0" w:space="0" w:color="auto"/>
      </w:divBdr>
    </w:div>
    <w:div w:id="1903446750">
      <w:bodyDiv w:val="1"/>
      <w:marLeft w:val="0"/>
      <w:marRight w:val="0"/>
      <w:marTop w:val="0"/>
      <w:marBottom w:val="0"/>
      <w:divBdr>
        <w:top w:val="none" w:sz="0" w:space="0" w:color="auto"/>
        <w:left w:val="none" w:sz="0" w:space="0" w:color="auto"/>
        <w:bottom w:val="none" w:sz="0" w:space="0" w:color="auto"/>
        <w:right w:val="none" w:sz="0" w:space="0" w:color="auto"/>
      </w:divBdr>
    </w:div>
    <w:div w:id="1914923088">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5">
          <w:marLeft w:val="0"/>
          <w:marRight w:val="0"/>
          <w:marTop w:val="0"/>
          <w:marBottom w:val="0"/>
          <w:divBdr>
            <w:top w:val="none" w:sz="0" w:space="0" w:color="auto"/>
            <w:left w:val="none" w:sz="0" w:space="0" w:color="auto"/>
            <w:bottom w:val="none" w:sz="0" w:space="0" w:color="auto"/>
            <w:right w:val="none" w:sz="0" w:space="0" w:color="auto"/>
          </w:divBdr>
          <w:divsChild>
            <w:div w:id="365495037">
              <w:marLeft w:val="150"/>
              <w:marRight w:val="0"/>
              <w:marTop w:val="150"/>
              <w:marBottom w:val="150"/>
              <w:divBdr>
                <w:top w:val="single" w:sz="6" w:space="0" w:color="ADB1B4"/>
                <w:left w:val="single" w:sz="6" w:space="0" w:color="C5C8CC"/>
                <w:bottom w:val="single" w:sz="6" w:space="0" w:color="ADB1B4"/>
                <w:right w:val="single" w:sz="6" w:space="0" w:color="C5C8CC"/>
              </w:divBdr>
              <w:divsChild>
                <w:div w:id="9265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44949">
      <w:bodyDiv w:val="1"/>
      <w:marLeft w:val="0"/>
      <w:marRight w:val="0"/>
      <w:marTop w:val="0"/>
      <w:marBottom w:val="0"/>
      <w:divBdr>
        <w:top w:val="none" w:sz="0" w:space="0" w:color="auto"/>
        <w:left w:val="none" w:sz="0" w:space="0" w:color="auto"/>
        <w:bottom w:val="none" w:sz="0" w:space="0" w:color="auto"/>
        <w:right w:val="none" w:sz="0" w:space="0" w:color="auto"/>
      </w:divBdr>
    </w:div>
    <w:div w:id="1952778474">
      <w:bodyDiv w:val="1"/>
      <w:marLeft w:val="0"/>
      <w:marRight w:val="0"/>
      <w:marTop w:val="0"/>
      <w:marBottom w:val="0"/>
      <w:divBdr>
        <w:top w:val="none" w:sz="0" w:space="0" w:color="auto"/>
        <w:left w:val="none" w:sz="0" w:space="0" w:color="auto"/>
        <w:bottom w:val="none" w:sz="0" w:space="0" w:color="auto"/>
        <w:right w:val="none" w:sz="0" w:space="0" w:color="auto"/>
      </w:divBdr>
      <w:divsChild>
        <w:div w:id="340666405">
          <w:marLeft w:val="1166"/>
          <w:marRight w:val="0"/>
          <w:marTop w:val="86"/>
          <w:marBottom w:val="0"/>
          <w:divBdr>
            <w:top w:val="none" w:sz="0" w:space="0" w:color="auto"/>
            <w:left w:val="none" w:sz="0" w:space="0" w:color="auto"/>
            <w:bottom w:val="none" w:sz="0" w:space="0" w:color="auto"/>
            <w:right w:val="none" w:sz="0" w:space="0" w:color="auto"/>
          </w:divBdr>
        </w:div>
        <w:div w:id="740492585">
          <w:marLeft w:val="1166"/>
          <w:marRight w:val="0"/>
          <w:marTop w:val="86"/>
          <w:marBottom w:val="0"/>
          <w:divBdr>
            <w:top w:val="none" w:sz="0" w:space="0" w:color="auto"/>
            <w:left w:val="none" w:sz="0" w:space="0" w:color="auto"/>
            <w:bottom w:val="none" w:sz="0" w:space="0" w:color="auto"/>
            <w:right w:val="none" w:sz="0" w:space="0" w:color="auto"/>
          </w:divBdr>
        </w:div>
      </w:divsChild>
    </w:div>
    <w:div w:id="2021469842">
      <w:bodyDiv w:val="1"/>
      <w:marLeft w:val="0"/>
      <w:marRight w:val="0"/>
      <w:marTop w:val="0"/>
      <w:marBottom w:val="0"/>
      <w:divBdr>
        <w:top w:val="none" w:sz="0" w:space="0" w:color="auto"/>
        <w:left w:val="none" w:sz="0" w:space="0" w:color="auto"/>
        <w:bottom w:val="none" w:sz="0" w:space="0" w:color="auto"/>
        <w:right w:val="none" w:sz="0" w:space="0" w:color="auto"/>
      </w:divBdr>
    </w:div>
    <w:div w:id="2050644168">
      <w:bodyDiv w:val="1"/>
      <w:marLeft w:val="0"/>
      <w:marRight w:val="0"/>
      <w:marTop w:val="0"/>
      <w:marBottom w:val="0"/>
      <w:divBdr>
        <w:top w:val="none" w:sz="0" w:space="0" w:color="auto"/>
        <w:left w:val="none" w:sz="0" w:space="0" w:color="auto"/>
        <w:bottom w:val="none" w:sz="0" w:space="0" w:color="auto"/>
        <w:right w:val="none" w:sz="0" w:space="0" w:color="auto"/>
      </w:divBdr>
      <w:divsChild>
        <w:div w:id="789318433">
          <w:marLeft w:val="1166"/>
          <w:marRight w:val="0"/>
          <w:marTop w:val="86"/>
          <w:marBottom w:val="0"/>
          <w:divBdr>
            <w:top w:val="none" w:sz="0" w:space="0" w:color="auto"/>
            <w:left w:val="none" w:sz="0" w:space="0" w:color="auto"/>
            <w:bottom w:val="none" w:sz="0" w:space="0" w:color="auto"/>
            <w:right w:val="none" w:sz="0" w:space="0" w:color="auto"/>
          </w:divBdr>
        </w:div>
      </w:divsChild>
    </w:div>
    <w:div w:id="2050954692">
      <w:bodyDiv w:val="1"/>
      <w:marLeft w:val="0"/>
      <w:marRight w:val="0"/>
      <w:marTop w:val="0"/>
      <w:marBottom w:val="0"/>
      <w:divBdr>
        <w:top w:val="none" w:sz="0" w:space="0" w:color="auto"/>
        <w:left w:val="none" w:sz="0" w:space="0" w:color="auto"/>
        <w:bottom w:val="none" w:sz="0" w:space="0" w:color="auto"/>
        <w:right w:val="none" w:sz="0" w:space="0" w:color="auto"/>
      </w:divBdr>
    </w:div>
    <w:div w:id="2072993956">
      <w:bodyDiv w:val="1"/>
      <w:marLeft w:val="0"/>
      <w:marRight w:val="0"/>
      <w:marTop w:val="0"/>
      <w:marBottom w:val="0"/>
      <w:divBdr>
        <w:top w:val="none" w:sz="0" w:space="0" w:color="auto"/>
        <w:left w:val="none" w:sz="0" w:space="0" w:color="auto"/>
        <w:bottom w:val="none" w:sz="0" w:space="0" w:color="auto"/>
        <w:right w:val="none" w:sz="0" w:space="0" w:color="auto"/>
      </w:divBdr>
    </w:div>
    <w:div w:id="2095474431">
      <w:bodyDiv w:val="1"/>
      <w:marLeft w:val="0"/>
      <w:marRight w:val="0"/>
      <w:marTop w:val="0"/>
      <w:marBottom w:val="0"/>
      <w:divBdr>
        <w:top w:val="none" w:sz="0" w:space="0" w:color="auto"/>
        <w:left w:val="none" w:sz="0" w:space="0" w:color="auto"/>
        <w:bottom w:val="none" w:sz="0" w:space="0" w:color="auto"/>
        <w:right w:val="none" w:sz="0" w:space="0" w:color="auto"/>
      </w:divBdr>
    </w:div>
    <w:div w:id="2121802183">
      <w:bodyDiv w:val="1"/>
      <w:marLeft w:val="0"/>
      <w:marRight w:val="0"/>
      <w:marTop w:val="0"/>
      <w:marBottom w:val="0"/>
      <w:divBdr>
        <w:top w:val="none" w:sz="0" w:space="0" w:color="auto"/>
        <w:left w:val="none" w:sz="0" w:space="0" w:color="auto"/>
        <w:bottom w:val="none" w:sz="0" w:space="0" w:color="auto"/>
        <w:right w:val="none" w:sz="0" w:space="0" w:color="auto"/>
      </w:divBdr>
    </w:div>
    <w:div w:id="2134857883">
      <w:bodyDiv w:val="1"/>
      <w:marLeft w:val="0"/>
      <w:marRight w:val="0"/>
      <w:marTop w:val="0"/>
      <w:marBottom w:val="0"/>
      <w:divBdr>
        <w:top w:val="none" w:sz="0" w:space="0" w:color="auto"/>
        <w:left w:val="none" w:sz="0" w:space="0" w:color="auto"/>
        <w:bottom w:val="none" w:sz="0" w:space="0" w:color="auto"/>
        <w:right w:val="none" w:sz="0" w:space="0" w:color="auto"/>
      </w:divBdr>
    </w:div>
    <w:div w:id="2136362124">
      <w:bodyDiv w:val="1"/>
      <w:marLeft w:val="0"/>
      <w:marRight w:val="0"/>
      <w:marTop w:val="0"/>
      <w:marBottom w:val="0"/>
      <w:divBdr>
        <w:top w:val="none" w:sz="0" w:space="0" w:color="auto"/>
        <w:left w:val="none" w:sz="0" w:space="0" w:color="auto"/>
        <w:bottom w:val="none" w:sz="0" w:space="0" w:color="auto"/>
        <w:right w:val="none" w:sz="0" w:space="0" w:color="auto"/>
      </w:divBdr>
      <w:divsChild>
        <w:div w:id="176981281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disa.tinker.esd.mbx.okc-service-desk@mail.mil"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peprod.csd.disa.mi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fdex.us.af.mil/WSS/CAFDEx/" TargetMode="Externa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s2.eis.af.mil/sites/22072/default.asp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9BE44970B0534C881F0C31A701B255" ma:contentTypeVersion="11" ma:contentTypeDescription="Create a new document." ma:contentTypeScope="" ma:versionID="89a01b75558fa2854aaee44f49bd3e7b">
  <xsd:schema xmlns:xsd="http://www.w3.org/2001/XMLSchema" xmlns:xs="http://www.w3.org/2001/XMLSchema" xmlns:p="http://schemas.microsoft.com/office/2006/metadata/properties" xmlns:ns2="6a3103f4-a356-47a0-880b-a7198d834c39" targetNamespace="http://schemas.microsoft.com/office/2006/metadata/properties" ma:root="true" ma:fieldsID="34d45cc6cf46a74cfa0c143b65b4e20c" ns2:_="">
    <xsd:import namespace="6a3103f4-a356-47a0-880b-a7198d834c39"/>
    <xsd:element name="properties">
      <xsd:complexType>
        <xsd:sequence>
          <xsd:element name="documentManagement">
            <xsd:complexType>
              <xsd:all>
                <xsd:element ref="ns2:Date" minOccurs="0"/>
                <xsd:element ref="ns2:Version_x002e_" minOccurs="0"/>
                <xsd:element ref="ns2:PMM_x0020_Level" minOccurs="0"/>
                <xsd:element ref="ns2:Owner" minOccurs="0"/>
                <xsd:element ref="ns2:Process_x0020_Lead" minOccurs="0"/>
                <xsd:element ref="ns2:Metric_x0020_Lead" minOccurs="0"/>
                <xsd:element ref="ns2:Statu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103f4-a356-47a0-880b-a7198d834c39"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Version_x002e_" ma:index="9" nillable="true" ma:displayName="Version." ma:internalName="Version_x002e_">
      <xsd:simpleType>
        <xsd:restriction base="dms:Text">
          <xsd:maxLength value="5"/>
        </xsd:restriction>
      </xsd:simpleType>
    </xsd:element>
    <xsd:element name="PMM_x0020_Level" ma:index="10" nillable="true" ma:displayName="PMM Level" ma:internalName="PMM_x0020_Level">
      <xsd:simpleType>
        <xsd:restriction base="dms:Text">
          <xsd:maxLength value="5"/>
        </xsd:restriction>
      </xsd:simpleType>
    </xsd:element>
    <xsd:element name="Owner" ma:index="11" nillable="true" ma:displayName="Owner" ma:format="Dropdown" ma:internalName="Owner">
      <xsd:simpleType>
        <xsd:restriction base="dms:Choice">
          <xsd:enumeration value="ATS"/>
          <xsd:enumeration value="AQ"/>
          <xsd:enumeration value="AQT"/>
          <xsd:enumeration value="DP"/>
          <xsd:enumeration value="EN"/>
          <xsd:enumeration value="FM"/>
          <xsd:enumeration value="IG"/>
          <xsd:enumeration value="IN"/>
          <xsd:enumeration value="LG"/>
          <xsd:enumeration value="PK"/>
          <xsd:enumeration value="WF"/>
          <xsd:enumeration value="XP"/>
          <xsd:enumeration value="XZ"/>
        </xsd:restriction>
      </xsd:simpleType>
    </xsd:element>
    <xsd:element name="Process_x0020_Lead" ma:index="12" nillable="true" ma:displayName="Process Lead" ma:list="UserInfo" ma:SharePointGroup="0" ma:internalName="Process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ric_x0020_Lead" ma:index="13" nillable="true" ma:displayName="Metric Lead" ma:list="UserInfo" ma:SharePointGroup="0" ma:internalName="Metric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Active" ma:format="Dropdown" ma:internalName="Status">
      <xsd:simpleType>
        <xsd:restriction base="dms:Choice">
          <xsd:enumeration value="Active"/>
          <xsd:enumeration value="Rescinded &amp; Archive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Owner xmlns="6a3103f4-a356-47a0-880b-a7198d834c39">LG</Owner>
    <Version_x002e_ xmlns="6a3103f4-a356-47a0-880b-a7198d834c39">3.0</Version_x002e_>
    <PMM_x0020_Level xmlns="6a3103f4-a356-47a0-880b-a7198d834c39">PMM-3</PMM_x0020_Level>
    <Metric_x0020_Lead xmlns="6a3103f4-a356-47a0-880b-a7198d834c39">
      <UserInfo>
        <DisplayName>MILLER, LAUREN M GS-13 USAF AFMC AFLCMC/LZII</DisplayName>
        <AccountId>1175</AccountId>
        <AccountType/>
      </UserInfo>
    </Metric_x0020_Lead>
    <Status xmlns="6a3103f4-a356-47a0-880b-a7198d834c39">Active</Status>
    <Date xmlns="6a3103f4-a356-47a0-880b-a7198d834c39">2020-07-16T04:00:00+00:00</Date>
    <Process_x0020_Lead xmlns="6a3103f4-a356-47a0-880b-a7198d834c39">
      <UserInfo>
        <DisplayName>MILLER, LAUREN M GS-13 USAF AFMC AFLCMC/LZII</DisplayName>
        <AccountId>1175</AccountId>
        <AccountType/>
      </UserInfo>
    </Process_x0020_Lea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BE0DD-9C21-4EBD-9EDA-C0F756E6FEDC}">
  <ds:schemaRefs>
    <ds:schemaRef ds:uri="http://schemas.microsoft.com/sharepoint/v3/contenttype/forms"/>
  </ds:schemaRefs>
</ds:datastoreItem>
</file>

<file path=customXml/itemProps2.xml><?xml version="1.0" encoding="utf-8"?>
<ds:datastoreItem xmlns:ds="http://schemas.openxmlformats.org/officeDocument/2006/customXml" ds:itemID="{B2CFEDD5-EA2A-4E37-A960-8465A8236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103f4-a356-47a0-880b-a7198d834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5C00F-EAC7-46A2-A03A-35A989834D2F}">
  <ds:schemaRefs>
    <ds:schemaRef ds:uri="http://schemas.microsoft.com/office/2006/metadata/properties"/>
    <ds:schemaRef ds:uri="6a3103f4-a356-47a0-880b-a7198d834c39"/>
  </ds:schemaRefs>
</ds:datastoreItem>
</file>

<file path=customXml/itemProps4.xml><?xml version="1.0" encoding="utf-8"?>
<ds:datastoreItem xmlns:ds="http://schemas.openxmlformats.org/officeDocument/2006/customXml" ds:itemID="{4F1C14D4-609E-459B-91DE-10C27457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AFMC's R2D2</vt:lpstr>
    </vt:vector>
  </TitlesOfParts>
  <Company>U.S. Air Force</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AFMC's R2D2</dc:title>
  <dc:subject/>
  <dc:creator>deitnedl</dc:creator>
  <cp:keywords/>
  <dc:description/>
  <cp:lastModifiedBy>Wilhelm, Ryan</cp:lastModifiedBy>
  <cp:revision>2</cp:revision>
  <cp:lastPrinted>2019-04-23T16:31:00Z</cp:lastPrinted>
  <dcterms:created xsi:type="dcterms:W3CDTF">2020-12-02T17:00:00Z</dcterms:created>
  <dcterms:modified xsi:type="dcterms:W3CDTF">2020-12-02T17:00:00Z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0x010100BE9BE44970B0534C881F0C31A701B255</vt:lpwstr>
  </property>
  <property fmtid="{D5CDD505-2E9C-101B-9397-08002B2CF9AE}" pid="3" name="Order">
    <vt:r8>11100</vt:r8>
  </property>
  <property fmtid="{D5CDD505-2E9C-101B-9397-08002B2CF9AE}" pid="4" name="Process Owner">
    <vt:lpwstr>LG</vt:lpwstr>
  </property>
  <property fmtid="{D5CDD505-2E9C-101B-9397-08002B2CF9AE}" pid="5" name="Task#">
    <vt:lpwstr>P04</vt:lpwstr>
  </property>
  <property fmtid="{D5CDD505-2E9C-101B-9397-08002B2CF9AE}" pid="6" name="Major Process">
    <vt:lpwstr>Product Support</vt:lpwstr>
  </property>
  <property fmtid="{D5CDD505-2E9C-101B-9397-08002B2CF9AE}" pid="7" name="Functional">
    <vt:lpwstr>Logistics</vt:lpwstr>
  </property>
  <property fmtid="{D5CDD505-2E9C-101B-9397-08002B2CF9AE}" pid="8" name="URL">
    <vt:lpwstr/>
  </property>
  <property fmtid="{D5CDD505-2E9C-101B-9397-08002B2CF9AE}" pid="9" name="Process Lead">
    <vt:lpwstr>RICHEY, MARK B GS-13 USAF AFMC AFLCMC/LGII24098</vt:lpwstr>
  </property>
  <property fmtid="{D5CDD505-2E9C-101B-9397-08002B2CF9AE}" pid="10" name="Category">
    <vt:lpwstr>Standard Process</vt:lpwstr>
  </property>
  <property fmtid="{D5CDD505-2E9C-101B-9397-08002B2CF9AE}" pid="11" name="Status">
    <vt:lpwstr>Active</vt:lpwstr>
  </property>
  <property fmtid="{D5CDD505-2E9C-101B-9397-08002B2CF9AE}" pid="12" name="Date">
    <vt:lpwstr>2015-12-18T05:00:00+00:00</vt:lpwstr>
  </property>
  <property fmtid="{D5CDD505-2E9C-101B-9397-08002B2CF9AE}" pid="13" name="Metrics Data">
    <vt:lpwstr>https://cs4.eis.afmc.af.mil/sites/1749/Lists/WSER/AllItems.aspxWSERhttps://cs4.eis.afmc.af.mil/sites/1749/Lists/WSER/AllItems.aspxWSER</vt:lpwstr>
  </property>
  <property fmtid="{D5CDD505-2E9C-101B-9397-08002B2CF9AE}" pid="14" name="PMM">
    <vt:lpwstr>3</vt:lpwstr>
  </property>
  <property fmtid="{D5CDD505-2E9C-101B-9397-08002B2CF9AE}" pid="15" name="Date0">
    <vt:lpwstr>2016-04-08T04:00:00+00:00</vt:lpwstr>
  </property>
  <property fmtid="{D5CDD505-2E9C-101B-9397-08002B2CF9AE}" pid="16" name="Metric Data">
    <vt:lpwstr/>
  </property>
  <property fmtid="{D5CDD505-2E9C-101B-9397-08002B2CF9AE}" pid="17" name="Process Category">
    <vt:lpwstr>Product Support</vt:lpwstr>
  </property>
  <property fmtid="{D5CDD505-2E9C-101B-9397-08002B2CF9AE}" pid="18" name="Process Type">
    <vt:lpwstr>Standard Process</vt:lpwstr>
  </property>
  <property fmtid="{D5CDD505-2E9C-101B-9397-08002B2CF9AE}" pid="19" name="PMM Level">
    <vt:lpwstr>PMM-3</vt:lpwstr>
  </property>
  <property fmtid="{D5CDD505-2E9C-101B-9397-08002B2CF9AE}" pid="20" name="Supporting Docs">
    <vt:lpwstr/>
  </property>
  <property fmtid="{D5CDD505-2E9C-101B-9397-08002B2CF9AE}" pid="21" name="Metric Lead">
    <vt:lpwstr>RICHEY, MARK B GS-13 USAF AFMC AFLCMC/LGII24098</vt:lpwstr>
  </property>
</Properties>
</file>